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E1" w:rsidRDefault="00641CE1" w:rsidP="00641CE1">
      <w:pPr>
        <w:pStyle w:val="a3"/>
        <w:spacing w:before="150" w:beforeAutospacing="0" w:after="150" w:afterAutospacing="0"/>
        <w:ind w:right="150" w:firstLine="851"/>
        <w:jc w:val="both"/>
        <w:rPr>
          <w:rStyle w:val="a4"/>
          <w:rFonts w:ascii="Verdana" w:hAnsi="Verdana"/>
          <w:color w:val="424242"/>
          <w:sz w:val="23"/>
          <w:szCs w:val="23"/>
        </w:rPr>
      </w:pPr>
      <w:r>
        <w:rPr>
          <w:rStyle w:val="a4"/>
          <w:rFonts w:ascii="Verdana" w:hAnsi="Verdana"/>
          <w:color w:val="424242"/>
          <w:sz w:val="23"/>
          <w:szCs w:val="23"/>
        </w:rPr>
        <w:t xml:space="preserve">Раздел 1. </w:t>
      </w:r>
      <w:r w:rsidRPr="003B047D">
        <w:rPr>
          <w:b/>
          <w:color w:val="000000"/>
          <w:szCs w:val="32"/>
        </w:rPr>
        <w:t>О</w:t>
      </w:r>
      <w:r w:rsidRPr="00641CE1">
        <w:rPr>
          <w:rStyle w:val="a4"/>
          <w:rFonts w:ascii="Verdana" w:hAnsi="Verdana"/>
          <w:color w:val="424242"/>
          <w:sz w:val="23"/>
          <w:szCs w:val="23"/>
        </w:rPr>
        <w:t>СУЩЕСТВЛЕНИЕ МЕТРОЛОГИЧЕСКОГО ОБЕСПЕЧЕНИЯ</w:t>
      </w:r>
    </w:p>
    <w:p w:rsidR="0057514A" w:rsidRDefault="0057514A" w:rsidP="0057514A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Style w:val="a4"/>
          <w:rFonts w:ascii="Verdana" w:hAnsi="Verdana"/>
          <w:color w:val="424242"/>
          <w:sz w:val="23"/>
          <w:szCs w:val="23"/>
        </w:rPr>
        <w:t xml:space="preserve">Лекция 1. </w:t>
      </w:r>
      <w:r>
        <w:rPr>
          <w:rStyle w:val="a4"/>
          <w:rFonts w:ascii="Verdana" w:hAnsi="Verdana"/>
          <w:color w:val="424242"/>
          <w:sz w:val="23"/>
          <w:szCs w:val="23"/>
        </w:rPr>
        <w:t>ОБЩИЕ СВЕДЕНИЯ О МЕТРОЛОГИИ И МЕТРОЛОГИЧЕСКОМ ОБЕСПЕЧЕНИИ</w:t>
      </w:r>
    </w:p>
    <w:p w:rsidR="0057514A" w:rsidRDefault="0057514A" w:rsidP="00641CE1">
      <w:pPr>
        <w:pStyle w:val="a3"/>
        <w:spacing w:before="150" w:beforeAutospacing="0" w:after="150" w:afterAutospacing="0"/>
        <w:ind w:right="150" w:firstLine="851"/>
        <w:jc w:val="both"/>
        <w:rPr>
          <w:rStyle w:val="a4"/>
          <w:rFonts w:ascii="Verdana" w:hAnsi="Verdana"/>
          <w:color w:val="424242"/>
          <w:sz w:val="23"/>
          <w:szCs w:val="23"/>
        </w:rPr>
      </w:pPr>
    </w:p>
    <w:p w:rsidR="00641CE1" w:rsidRPr="0057514A" w:rsidRDefault="00641CE1" w:rsidP="00641CE1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b/>
          <w:color w:val="424242"/>
          <w:sz w:val="23"/>
          <w:szCs w:val="23"/>
        </w:rPr>
      </w:pPr>
      <w:r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 xml:space="preserve">1. </w:t>
      </w:r>
      <w:r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>Предисловие</w:t>
      </w:r>
      <w:r w:rsidR="0057514A"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 xml:space="preserve">. </w:t>
      </w:r>
      <w:r w:rsidR="0057514A"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>Историческое развитие, предмет и основные понятия метрологии</w:t>
      </w:r>
    </w:p>
    <w:p w:rsidR="00641CE1" w:rsidRPr="0057514A" w:rsidRDefault="00641CE1" w:rsidP="00B40E44">
      <w:pPr>
        <w:pStyle w:val="a3"/>
        <w:spacing w:before="150" w:beforeAutospacing="0" w:after="150" w:afterAutospacing="0"/>
        <w:ind w:right="150" w:firstLine="851"/>
        <w:jc w:val="both"/>
        <w:rPr>
          <w:rStyle w:val="a4"/>
          <w:rFonts w:ascii="Verdana" w:hAnsi="Verdana"/>
          <w:b w:val="0"/>
          <w:color w:val="424242"/>
          <w:sz w:val="23"/>
          <w:szCs w:val="23"/>
        </w:rPr>
      </w:pPr>
      <w:r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 xml:space="preserve">2. </w:t>
      </w:r>
      <w:r w:rsidR="0057514A"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>Государственная система обеспечения единства измерений</w:t>
      </w:r>
    </w:p>
    <w:p w:rsidR="00641CE1" w:rsidRPr="0057514A" w:rsidRDefault="00641CE1" w:rsidP="00641CE1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b/>
          <w:color w:val="424242"/>
          <w:sz w:val="23"/>
          <w:szCs w:val="23"/>
        </w:rPr>
      </w:pPr>
      <w:r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 xml:space="preserve">3. </w:t>
      </w:r>
      <w:r w:rsidR="0057514A"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>Международные метрологические организации и обеспечение единства измерений в зарубежных странах</w:t>
      </w:r>
    </w:p>
    <w:p w:rsidR="00641CE1" w:rsidRPr="0057514A" w:rsidRDefault="00641CE1" w:rsidP="00641CE1">
      <w:pPr>
        <w:pStyle w:val="a3"/>
        <w:spacing w:before="150" w:beforeAutospacing="0" w:after="150" w:afterAutospacing="0"/>
        <w:ind w:right="150" w:firstLine="851"/>
        <w:jc w:val="both"/>
        <w:rPr>
          <w:rFonts w:ascii="Tahoma" w:hAnsi="Tahoma" w:cs="Tahoma"/>
          <w:b/>
          <w:color w:val="0404B4"/>
          <w:sz w:val="27"/>
          <w:szCs w:val="27"/>
        </w:rPr>
      </w:pPr>
      <w:r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 xml:space="preserve">4. </w:t>
      </w:r>
      <w:r w:rsidRPr="0057514A">
        <w:rPr>
          <w:rFonts w:ascii="Verdana" w:hAnsi="Verdana"/>
          <w:b/>
          <w:color w:val="424242"/>
          <w:sz w:val="23"/>
          <w:szCs w:val="23"/>
        </w:rPr>
        <w:t> </w:t>
      </w:r>
      <w:r w:rsidRPr="0057514A">
        <w:rPr>
          <w:rFonts w:ascii="Tahoma" w:hAnsi="Tahoma" w:cs="Tahoma"/>
          <w:b/>
          <w:color w:val="0404B4"/>
          <w:sz w:val="27"/>
          <w:szCs w:val="27"/>
        </w:rPr>
        <w:t xml:space="preserve"> </w:t>
      </w:r>
      <w:r w:rsidR="0057514A" w:rsidRPr="0057514A">
        <w:rPr>
          <w:rStyle w:val="a4"/>
          <w:rFonts w:ascii="Verdana" w:hAnsi="Verdana"/>
          <w:b w:val="0"/>
          <w:color w:val="424242"/>
          <w:sz w:val="23"/>
          <w:szCs w:val="23"/>
        </w:rPr>
        <w:t>Государственный метрологический контроль и надзор</w:t>
      </w:r>
    </w:p>
    <w:p w:rsidR="00641CE1" w:rsidRDefault="00641CE1" w:rsidP="00B40E44">
      <w:pPr>
        <w:pStyle w:val="a3"/>
        <w:spacing w:before="150" w:beforeAutospacing="0" w:after="150" w:afterAutospacing="0"/>
        <w:ind w:right="150" w:firstLine="851"/>
        <w:jc w:val="both"/>
        <w:rPr>
          <w:rStyle w:val="a4"/>
          <w:rFonts w:ascii="Verdana" w:hAnsi="Verdana"/>
          <w:color w:val="424242"/>
          <w:sz w:val="23"/>
          <w:szCs w:val="23"/>
        </w:rPr>
      </w:pP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Style w:val="a4"/>
          <w:rFonts w:ascii="Verdana" w:hAnsi="Verdana"/>
          <w:color w:val="424242"/>
          <w:sz w:val="23"/>
          <w:szCs w:val="23"/>
        </w:rPr>
        <w:t>Предисловие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Обеспечение и поддержание необходимого уровня качества изделий машиностроения, а значит и их конкурентоспособности на мировом рынке, невозможно без систематического мониторинга и конт</w:t>
      </w:r>
      <w:r>
        <w:rPr>
          <w:rFonts w:ascii="Verdana" w:hAnsi="Verdana"/>
          <w:color w:val="424242"/>
          <w:sz w:val="23"/>
          <w:szCs w:val="23"/>
        </w:rPr>
        <w:softHyphen/>
        <w:t>роля входных и выходных параметров технологических процессов, что неизбежно связано с выполнением большого числа измерений. Таким образом, перед специалистом в области машиностроения встают задачи должной организации измерительного эксперимента, обра</w:t>
      </w:r>
      <w:r>
        <w:rPr>
          <w:rFonts w:ascii="Verdana" w:hAnsi="Verdana"/>
          <w:color w:val="424242"/>
          <w:sz w:val="23"/>
          <w:szCs w:val="23"/>
        </w:rPr>
        <w:softHyphen/>
        <w:t>ботки и представления результатов измерений в соответствии с прин</w:t>
      </w:r>
      <w:r>
        <w:rPr>
          <w:rFonts w:ascii="Verdana" w:hAnsi="Verdana"/>
          <w:color w:val="424242"/>
          <w:sz w:val="23"/>
          <w:szCs w:val="23"/>
        </w:rPr>
        <w:softHyphen/>
        <w:t>ципами метрологии (науки об измерениях, методах и средствах обес</w:t>
      </w:r>
      <w:r>
        <w:rPr>
          <w:rFonts w:ascii="Verdana" w:hAnsi="Verdana"/>
          <w:color w:val="424242"/>
          <w:sz w:val="23"/>
          <w:szCs w:val="23"/>
        </w:rPr>
        <w:softHyphen/>
        <w:t>печения их единства и требуемой точности) и действующими нормативными документами. Метрологическое обеспечение произ</w:t>
      </w:r>
      <w:r>
        <w:rPr>
          <w:rFonts w:ascii="Verdana" w:hAnsi="Verdana"/>
          <w:color w:val="424242"/>
          <w:sz w:val="23"/>
          <w:szCs w:val="23"/>
        </w:rPr>
        <w:softHyphen/>
        <w:t>водства, основанное на практическом использовании положений метрологии, является составной частью системы управления каче</w:t>
      </w:r>
      <w:r>
        <w:rPr>
          <w:rFonts w:ascii="Verdana" w:hAnsi="Verdana"/>
          <w:color w:val="424242"/>
          <w:sz w:val="23"/>
          <w:szCs w:val="23"/>
        </w:rPr>
        <w:softHyphen/>
        <w:t>ством, одной из основных предпосылок достижения требуемого ка</w:t>
      </w:r>
      <w:r>
        <w:rPr>
          <w:rFonts w:ascii="Verdana" w:hAnsi="Verdana"/>
          <w:color w:val="424242"/>
          <w:sz w:val="23"/>
          <w:szCs w:val="23"/>
        </w:rPr>
        <w:softHyphen/>
        <w:t>чества выпускаемых изделий.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Огромную роль в современном производстве изделий маши</w:t>
      </w:r>
      <w:r>
        <w:rPr>
          <w:rFonts w:ascii="Verdana" w:hAnsi="Verdana"/>
          <w:color w:val="424242"/>
          <w:sz w:val="23"/>
          <w:szCs w:val="23"/>
        </w:rPr>
        <w:softHyphen/>
        <w:t>ностроения, во многом определяя уровень его развития, играют из</w:t>
      </w:r>
      <w:r>
        <w:rPr>
          <w:rFonts w:ascii="Verdana" w:hAnsi="Verdana"/>
          <w:color w:val="424242"/>
          <w:sz w:val="23"/>
          <w:szCs w:val="23"/>
        </w:rPr>
        <w:softHyphen/>
        <w:t>мерения геометрических параметров машин и их деталей (точности размеров, расположения, формы и шероховатости поверхности). В связи с этим в учебном пособии особое внимание уделено изуче</w:t>
      </w:r>
      <w:r>
        <w:rPr>
          <w:rFonts w:ascii="Verdana" w:hAnsi="Verdana"/>
          <w:color w:val="424242"/>
          <w:sz w:val="23"/>
          <w:szCs w:val="23"/>
        </w:rPr>
        <w:softHyphen/>
        <w:t>нию вопросов рационального выбора и методов использования средств измерений и контроля геометрических параметров изделий, метрологической экспертизе, конструкторской и технологической до</w:t>
      </w:r>
      <w:r>
        <w:rPr>
          <w:rFonts w:ascii="Verdana" w:hAnsi="Verdana"/>
          <w:color w:val="424242"/>
          <w:sz w:val="23"/>
          <w:szCs w:val="23"/>
        </w:rPr>
        <w:softHyphen/>
        <w:t>кументации.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 настоящее время измерительная информация используется не только для проверки соответствия характеристик качества изде</w:t>
      </w:r>
      <w:r>
        <w:rPr>
          <w:rFonts w:ascii="Verdana" w:hAnsi="Verdana"/>
          <w:color w:val="424242"/>
          <w:sz w:val="23"/>
          <w:szCs w:val="23"/>
        </w:rPr>
        <w:softHyphen/>
        <w:t>лий установленным требованиям, но и для управления технологи</w:t>
      </w:r>
      <w:r>
        <w:rPr>
          <w:rFonts w:ascii="Verdana" w:hAnsi="Verdana"/>
          <w:color w:val="424242"/>
          <w:sz w:val="23"/>
          <w:szCs w:val="23"/>
        </w:rPr>
        <w:softHyphen/>
        <w:t>ческими процессами. Следовательно, достоверность принимаемых решений по управлению технологическими процессами зависит от качества выполненных измерений. В учебном пособии анализиру</w:t>
      </w:r>
      <w:r>
        <w:rPr>
          <w:rFonts w:ascii="Verdana" w:hAnsi="Verdana"/>
          <w:color w:val="424242"/>
          <w:sz w:val="23"/>
          <w:szCs w:val="23"/>
        </w:rPr>
        <w:softHyphen/>
        <w:t>ются причины изменчивости измерительных процессов и рассмат</w:t>
      </w:r>
      <w:r>
        <w:rPr>
          <w:rFonts w:ascii="Verdana" w:hAnsi="Verdana"/>
          <w:color w:val="424242"/>
          <w:sz w:val="23"/>
          <w:szCs w:val="23"/>
        </w:rPr>
        <w:softHyphen/>
        <w:t>риваются показатели качества измерений, основанные на статисти</w:t>
      </w:r>
      <w:r>
        <w:rPr>
          <w:rFonts w:ascii="Verdana" w:hAnsi="Verdana"/>
          <w:color w:val="424242"/>
          <w:sz w:val="23"/>
          <w:szCs w:val="23"/>
        </w:rPr>
        <w:softHyphen/>
        <w:t>ческих характеристиках многократных измерений.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 w:rsidRPr="0057514A">
        <w:rPr>
          <w:rStyle w:val="a4"/>
          <w:rFonts w:ascii="Verdana" w:hAnsi="Verdana"/>
          <w:color w:val="424242"/>
          <w:sz w:val="23"/>
          <w:szCs w:val="23"/>
        </w:rPr>
        <w:t>1.</w:t>
      </w:r>
      <w:r>
        <w:rPr>
          <w:rStyle w:val="a4"/>
          <w:rFonts w:ascii="Verdana" w:hAnsi="Verdana"/>
          <w:color w:val="424242"/>
          <w:sz w:val="23"/>
          <w:szCs w:val="23"/>
        </w:rPr>
        <w:t> Историческое развитие, предмет и основные понятия метрологии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Для изготовления изделий требуемого качества необходимо располагать количественной информацией о том или ином показа</w:t>
      </w:r>
      <w:r>
        <w:rPr>
          <w:rFonts w:ascii="Verdana" w:hAnsi="Verdana"/>
          <w:color w:val="424242"/>
          <w:sz w:val="23"/>
          <w:szCs w:val="23"/>
        </w:rPr>
        <w:softHyphen/>
        <w:t>теле качества этих изделий. Основным способом получения такой информации являются измерения, при выполнении которых полу</w:t>
      </w:r>
      <w:r>
        <w:rPr>
          <w:rFonts w:ascii="Verdana" w:hAnsi="Verdana"/>
          <w:color w:val="424242"/>
          <w:sz w:val="23"/>
          <w:szCs w:val="23"/>
        </w:rPr>
        <w:softHyphen/>
        <w:t>чают результат измерения, с большей или меньшей точностью отра</w:t>
      </w:r>
      <w:r>
        <w:rPr>
          <w:rFonts w:ascii="Verdana" w:hAnsi="Verdana"/>
          <w:color w:val="424242"/>
          <w:sz w:val="23"/>
          <w:szCs w:val="23"/>
        </w:rPr>
        <w:softHyphen/>
        <w:t>жающий интересующее свойство изделия.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Измерения — один из самых древних видов человеческой де</w:t>
      </w:r>
      <w:r>
        <w:rPr>
          <w:rFonts w:ascii="Verdana" w:hAnsi="Verdana"/>
          <w:color w:val="424242"/>
          <w:sz w:val="23"/>
          <w:szCs w:val="23"/>
        </w:rPr>
        <w:softHyphen/>
        <w:t>ятельности, имеющий многовековую историю и развивающийся од</w:t>
      </w:r>
      <w:r>
        <w:rPr>
          <w:rFonts w:ascii="Verdana" w:hAnsi="Verdana"/>
          <w:color w:val="424242"/>
          <w:sz w:val="23"/>
          <w:szCs w:val="23"/>
        </w:rPr>
        <w:softHyphen/>
        <w:t>новременно с человеческим обществом как язык общения и необхо</w:t>
      </w:r>
      <w:r>
        <w:rPr>
          <w:rFonts w:ascii="Verdana" w:hAnsi="Verdana"/>
          <w:color w:val="424242"/>
          <w:sz w:val="23"/>
          <w:szCs w:val="23"/>
        </w:rPr>
        <w:softHyphen/>
        <w:t>димое условие экономических связей в торгово-промышленной практике и быту.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lastRenderedPageBreak/>
        <w:t>Первые измерения заключались в сопоставлении наблюдае</w:t>
      </w:r>
      <w:r>
        <w:rPr>
          <w:rFonts w:ascii="Verdana" w:hAnsi="Verdana"/>
          <w:color w:val="424242"/>
          <w:sz w:val="23"/>
          <w:szCs w:val="23"/>
        </w:rPr>
        <w:softHyphen/>
        <w:t>мых человеком предметов с размерами собственного тела и его ча</w:t>
      </w:r>
      <w:r>
        <w:rPr>
          <w:rFonts w:ascii="Verdana" w:hAnsi="Verdana"/>
          <w:color w:val="424242"/>
          <w:sz w:val="23"/>
          <w:szCs w:val="23"/>
        </w:rPr>
        <w:softHyphen/>
        <w:t>стей. Основой использования таких мер являлась древняя филосо</w:t>
      </w:r>
      <w:r>
        <w:rPr>
          <w:rFonts w:ascii="Verdana" w:hAnsi="Verdana"/>
          <w:color w:val="424242"/>
          <w:sz w:val="23"/>
          <w:szCs w:val="23"/>
        </w:rPr>
        <w:softHyphen/>
        <w:t xml:space="preserve">фия. «Человек есть мера всех вещей», — утверждал древнегреческий философ Протагор. </w:t>
      </w:r>
      <w:proofErr w:type="gramStart"/>
      <w:r>
        <w:rPr>
          <w:rFonts w:ascii="Verdana" w:hAnsi="Verdana"/>
          <w:color w:val="424242"/>
          <w:sz w:val="23"/>
          <w:szCs w:val="23"/>
        </w:rPr>
        <w:t>В результате возникли такие единицы измере</w:t>
      </w:r>
      <w:r>
        <w:rPr>
          <w:rFonts w:ascii="Verdana" w:hAnsi="Verdana"/>
          <w:color w:val="424242"/>
          <w:sz w:val="23"/>
          <w:szCs w:val="23"/>
        </w:rPr>
        <w:softHyphen/>
        <w:t>ния, как: дюйм, равный ширине большого пальца (дюйм — большой палец в переводе с голландского); фут, равный длине ступни ноги, аршин (</w:t>
      </w:r>
      <w:proofErr w:type="spellStart"/>
      <w:r>
        <w:rPr>
          <w:rFonts w:ascii="Verdana" w:hAnsi="Verdana"/>
          <w:color w:val="424242"/>
          <w:sz w:val="23"/>
          <w:szCs w:val="23"/>
        </w:rPr>
        <w:t>арш</w:t>
      </w:r>
      <w:proofErr w:type="spellEnd"/>
      <w:r>
        <w:rPr>
          <w:rFonts w:ascii="Verdana" w:hAnsi="Verdana"/>
          <w:color w:val="424242"/>
          <w:sz w:val="23"/>
          <w:szCs w:val="23"/>
        </w:rPr>
        <w:t xml:space="preserve"> — локоть в переводе с персидского) и др. Достоинства</w:t>
      </w:r>
      <w:r>
        <w:rPr>
          <w:rFonts w:ascii="Verdana" w:hAnsi="Verdana"/>
          <w:color w:val="424242"/>
          <w:sz w:val="23"/>
          <w:szCs w:val="23"/>
        </w:rPr>
        <w:softHyphen/>
        <w:t>ми этих мер являлись их наглядность и наличие «под рукой».</w:t>
      </w:r>
      <w:proofErr w:type="gramEnd"/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Европейские и русские меры имеют своим источником меры известных древних цивилизаций (Индии, Китая, Вавилона, Егип</w:t>
      </w:r>
      <w:r>
        <w:rPr>
          <w:rFonts w:ascii="Verdana" w:hAnsi="Verdana"/>
          <w:color w:val="424242"/>
          <w:sz w:val="23"/>
          <w:szCs w:val="23"/>
        </w:rPr>
        <w:softHyphen/>
        <w:t>та). В Вавилоне во II в. до н.э. время измерялось в минах. Мина (примерно два астрономических часа) равнялась промежутку вре</w:t>
      </w:r>
      <w:r>
        <w:rPr>
          <w:rFonts w:ascii="Verdana" w:hAnsi="Verdana"/>
          <w:color w:val="424242"/>
          <w:sz w:val="23"/>
          <w:szCs w:val="23"/>
        </w:rPr>
        <w:softHyphen/>
        <w:t xml:space="preserve">мени, за который из принятых в Вавилоне водяных часов вытекала мина (около 500 г) воды. Затем мина трансформировалась и превратилась в минуту. </w:t>
      </w:r>
      <w:proofErr w:type="gramStart"/>
      <w:r>
        <w:rPr>
          <w:rFonts w:ascii="Verdana" w:hAnsi="Verdana"/>
          <w:color w:val="424242"/>
          <w:sz w:val="23"/>
          <w:szCs w:val="23"/>
        </w:rPr>
        <w:t>Вавилонские сутки содержали 24 ч, 1 ч — 60 мин, 1 мин — 60 с. Вавилонские меры (мера длины — аршин, мера мас</w:t>
      </w:r>
      <w:r>
        <w:rPr>
          <w:rFonts w:ascii="Verdana" w:hAnsi="Verdana"/>
          <w:color w:val="424242"/>
          <w:sz w:val="23"/>
          <w:szCs w:val="23"/>
        </w:rPr>
        <w:softHyphen/>
        <w:t>сы — талант) перешли в Грецию и Рим, а затем в Европу.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Мера длины «аршин» на Руси была дополнена древнерусской мерой «пядь», которая равнялась Уд аршина и представляла собой расстояние между концами большого и указательного пальцев взрослого человека.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Для осуществления более тесных контактов с зарубежными странами Петр I провел реформу системы мер, приближая ее </w:t>
      </w:r>
      <w:proofErr w:type="gramStart"/>
      <w:r>
        <w:rPr>
          <w:rFonts w:ascii="Verdana" w:hAnsi="Verdana"/>
          <w:color w:val="424242"/>
          <w:sz w:val="23"/>
          <w:szCs w:val="23"/>
        </w:rPr>
        <w:t>к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ан</w:t>
      </w:r>
      <w:r>
        <w:rPr>
          <w:rFonts w:ascii="Verdana" w:hAnsi="Verdana"/>
          <w:color w:val="424242"/>
          <w:sz w:val="23"/>
          <w:szCs w:val="23"/>
        </w:rPr>
        <w:softHyphen/>
        <w:t>глийской. При этом дюйм и фут удачно вписались в русскую систе</w:t>
      </w:r>
      <w:r>
        <w:rPr>
          <w:rFonts w:ascii="Verdana" w:hAnsi="Verdana"/>
          <w:color w:val="424242"/>
          <w:sz w:val="23"/>
          <w:szCs w:val="23"/>
        </w:rPr>
        <w:softHyphen/>
        <w:t>му мер. Аршин (0,71 м) удлинили до 28 дюймов. Сажень (2,13 м) делилась либо на 3 аршина, либо на 7 футов. Поэтому после прове</w:t>
      </w:r>
      <w:r>
        <w:rPr>
          <w:rFonts w:ascii="Verdana" w:hAnsi="Verdana"/>
          <w:color w:val="424242"/>
          <w:sz w:val="23"/>
          <w:szCs w:val="23"/>
        </w:rPr>
        <w:softHyphen/>
        <w:t>дения реформы традиционные меры ничуть не утратили своего зна</w:t>
      </w:r>
      <w:r>
        <w:rPr>
          <w:rFonts w:ascii="Verdana" w:hAnsi="Verdana"/>
          <w:color w:val="424242"/>
          <w:sz w:val="23"/>
          <w:szCs w:val="23"/>
        </w:rPr>
        <w:softHyphen/>
        <w:t>чения — в торговле мерили по-прежнему аршинами, а в промыш</w:t>
      </w:r>
      <w:r>
        <w:rPr>
          <w:rFonts w:ascii="Verdana" w:hAnsi="Verdana"/>
          <w:color w:val="424242"/>
          <w:sz w:val="23"/>
          <w:szCs w:val="23"/>
        </w:rPr>
        <w:softHyphen/>
        <w:t>ленности и ремеслах — дюймами. К этому времени метрология сформировалась как наука: проводились научные исследования в це</w:t>
      </w:r>
      <w:r>
        <w:rPr>
          <w:rFonts w:ascii="Verdana" w:hAnsi="Verdana"/>
          <w:color w:val="424242"/>
          <w:sz w:val="23"/>
          <w:szCs w:val="23"/>
        </w:rPr>
        <w:softHyphen/>
        <w:t>лях повышения точности измерений и поисков естественных этало</w:t>
      </w:r>
      <w:r>
        <w:rPr>
          <w:rFonts w:ascii="Verdana" w:hAnsi="Verdana"/>
          <w:color w:val="424242"/>
          <w:sz w:val="23"/>
          <w:szCs w:val="23"/>
        </w:rPr>
        <w:softHyphen/>
        <w:t xml:space="preserve">нов единиц; появились шкалы; были введены акты законодательной метрологии. По решению Сената в России в 1736 г. была образована Комиссия весов и мер, в состав которой входил Леонард Эйлер. В качестве исходных </w:t>
      </w:r>
      <w:proofErr w:type="gramStart"/>
      <w:r>
        <w:rPr>
          <w:rFonts w:ascii="Verdana" w:hAnsi="Verdana"/>
          <w:color w:val="424242"/>
          <w:sz w:val="23"/>
          <w:szCs w:val="23"/>
        </w:rPr>
        <w:t>мер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Комиссия изготовила медный аршин и де</w:t>
      </w:r>
      <w:r>
        <w:rPr>
          <w:rFonts w:ascii="Verdana" w:hAnsi="Verdana"/>
          <w:color w:val="424242"/>
          <w:sz w:val="23"/>
          <w:szCs w:val="23"/>
        </w:rPr>
        <w:softHyphen/>
        <w:t>ревянную сажень, за меру веществ было принято ведро московского Каменномостского Литейного двора.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proofErr w:type="gramStart"/>
      <w:r>
        <w:rPr>
          <w:rFonts w:ascii="Verdana" w:hAnsi="Verdana"/>
          <w:color w:val="424242"/>
          <w:sz w:val="23"/>
          <w:szCs w:val="23"/>
        </w:rPr>
        <w:t>В дальнейшем для унификации единиц физических величин (ФВ) и исключения случайностей при их определении во Франции была разработана метрическая система мер, которая с 1837 г. была введена во Франции законодательно, а в последующие 30 лет рас</w:t>
      </w:r>
      <w:r>
        <w:rPr>
          <w:rFonts w:ascii="Verdana" w:hAnsi="Verdana"/>
          <w:color w:val="424242"/>
          <w:sz w:val="23"/>
          <w:szCs w:val="23"/>
        </w:rPr>
        <w:softHyphen/>
        <w:t>пространилась по всей Европе.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Основой этой системы стал метр, равный одной десятимиллионной части четверти меридиана, прохо</w:t>
      </w:r>
      <w:r>
        <w:rPr>
          <w:rFonts w:ascii="Verdana" w:hAnsi="Verdana"/>
          <w:color w:val="424242"/>
          <w:sz w:val="23"/>
          <w:szCs w:val="23"/>
        </w:rPr>
        <w:softHyphen/>
        <w:t>дящего через Париж.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Международную систему единиц физических величин — сис</w:t>
      </w:r>
      <w:r>
        <w:rPr>
          <w:rFonts w:ascii="Verdana" w:hAnsi="Verdana"/>
          <w:color w:val="424242"/>
          <w:sz w:val="23"/>
          <w:szCs w:val="23"/>
        </w:rPr>
        <w:softHyphen/>
        <w:t>тему СИ, которая узаконена теперь более чем в 124 странах мира, приняла XI Международная конференция по мерам и весам в 1960 г.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 настоящее время государственные метрологические службы Украины, имеющие достаточно сложную структуру, проводят работы в области стандартизации и метрологии в стране непосредственно че</w:t>
      </w:r>
      <w:r>
        <w:rPr>
          <w:rFonts w:ascii="Verdana" w:hAnsi="Verdana"/>
          <w:color w:val="424242"/>
          <w:sz w:val="23"/>
          <w:szCs w:val="23"/>
        </w:rPr>
        <w:softHyphen/>
        <w:t xml:space="preserve">рез созданные </w:t>
      </w:r>
      <w:proofErr w:type="spellStart"/>
      <w:r>
        <w:rPr>
          <w:rFonts w:ascii="Verdana" w:hAnsi="Verdana"/>
          <w:color w:val="424242"/>
          <w:sz w:val="23"/>
          <w:szCs w:val="23"/>
        </w:rPr>
        <w:t>Госпотребстандартом</w:t>
      </w:r>
      <w:proofErr w:type="spellEnd"/>
      <w:r>
        <w:rPr>
          <w:rFonts w:ascii="Verdana" w:hAnsi="Verdana"/>
          <w:color w:val="424242"/>
          <w:sz w:val="23"/>
          <w:szCs w:val="23"/>
        </w:rPr>
        <w:t xml:space="preserve"> научно-исследовательские институты, центры метрологии и стандартизации (областные, краевые и респуб</w:t>
      </w:r>
      <w:r>
        <w:rPr>
          <w:rFonts w:ascii="Verdana" w:hAnsi="Verdana"/>
          <w:color w:val="424242"/>
          <w:sz w:val="23"/>
          <w:szCs w:val="23"/>
        </w:rPr>
        <w:softHyphen/>
        <w:t>ликанские) и территориальные лаборатории государственного надзо</w:t>
      </w:r>
      <w:r>
        <w:rPr>
          <w:rFonts w:ascii="Verdana" w:hAnsi="Verdana"/>
          <w:color w:val="424242"/>
          <w:sz w:val="23"/>
          <w:szCs w:val="23"/>
        </w:rPr>
        <w:softHyphen/>
        <w:t>ра за стандартизацией и измерительной техникой.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Мет</w:t>
      </w:r>
      <w:r>
        <w:rPr>
          <w:rFonts w:ascii="Verdana" w:hAnsi="Verdana"/>
          <w:i/>
          <w:iCs/>
          <w:color w:val="424242"/>
          <w:sz w:val="23"/>
          <w:szCs w:val="23"/>
        </w:rPr>
        <w:softHyphen/>
        <w:t>рология — </w:t>
      </w:r>
      <w:r>
        <w:rPr>
          <w:rFonts w:ascii="Verdana" w:hAnsi="Verdana"/>
          <w:color w:val="424242"/>
          <w:sz w:val="23"/>
          <w:szCs w:val="23"/>
        </w:rPr>
        <w:t>наука об измерениях, методах и средствах обеспечения их единства и способах достижения требуемой точности. Греческое слово метрология образовано от слов «</w:t>
      </w:r>
      <w:proofErr w:type="spellStart"/>
      <w:r>
        <w:rPr>
          <w:rFonts w:ascii="Verdana" w:hAnsi="Verdana"/>
          <w:color w:val="424242"/>
          <w:sz w:val="23"/>
          <w:szCs w:val="23"/>
        </w:rPr>
        <w:t>метрон</w:t>
      </w:r>
      <w:proofErr w:type="spellEnd"/>
      <w:r>
        <w:rPr>
          <w:rFonts w:ascii="Verdana" w:hAnsi="Verdana"/>
          <w:color w:val="424242"/>
          <w:sz w:val="23"/>
          <w:szCs w:val="23"/>
        </w:rPr>
        <w:t>» — мера и «логос» — уче</w:t>
      </w:r>
      <w:r>
        <w:rPr>
          <w:rFonts w:ascii="Verdana" w:hAnsi="Verdana"/>
          <w:color w:val="424242"/>
          <w:sz w:val="23"/>
          <w:szCs w:val="23"/>
        </w:rPr>
        <w:softHyphen/>
        <w:t>ние.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Предметом метрологии </w:t>
      </w:r>
      <w:r>
        <w:rPr>
          <w:rFonts w:ascii="Verdana" w:hAnsi="Verdana"/>
          <w:color w:val="424242"/>
          <w:sz w:val="23"/>
          <w:szCs w:val="23"/>
        </w:rPr>
        <w:t>выступает извлечение количественной информации о свойствах объектов и процессов с заданной точностью и достоверностью. </w:t>
      </w:r>
      <w:r>
        <w:rPr>
          <w:rFonts w:ascii="Verdana" w:hAnsi="Verdana"/>
          <w:i/>
          <w:iCs/>
          <w:color w:val="424242"/>
          <w:sz w:val="23"/>
          <w:szCs w:val="23"/>
        </w:rPr>
        <w:t>Средства метрологии — </w:t>
      </w:r>
      <w:r>
        <w:rPr>
          <w:rFonts w:ascii="Verdana" w:hAnsi="Verdana"/>
          <w:color w:val="424242"/>
          <w:sz w:val="23"/>
          <w:szCs w:val="23"/>
        </w:rPr>
        <w:t>это совокупность средств измерений и метрологических стандартов, обеспечивающих их рациональное применение.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lastRenderedPageBreak/>
        <w:t>Основными задачами метрологии являются: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обеспечение единства измерений;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разработка и совершенствование теории измерений, мето</w:t>
      </w:r>
      <w:r>
        <w:rPr>
          <w:rFonts w:ascii="Verdana" w:hAnsi="Verdana"/>
          <w:color w:val="424242"/>
          <w:sz w:val="23"/>
          <w:szCs w:val="23"/>
        </w:rPr>
        <w:softHyphen/>
        <w:t>дов и средств воспроизведения единиц ФВ и передачи их размеров;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установление системы единиц ФВ, государственных этало</w:t>
      </w:r>
      <w:r>
        <w:rPr>
          <w:rFonts w:ascii="Verdana" w:hAnsi="Verdana"/>
          <w:color w:val="424242"/>
          <w:sz w:val="23"/>
          <w:szCs w:val="23"/>
        </w:rPr>
        <w:softHyphen/>
        <w:t>нов и образцовых средств измерений;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разработка методов оценки погрешностей, состояния средств измерений и контроля;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практическое применение теории, методов, а также средств измерений и контроля.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Метрология делится на три самостоятельные и взаимодопол</w:t>
      </w:r>
      <w:r>
        <w:rPr>
          <w:rFonts w:ascii="Verdana" w:hAnsi="Verdana"/>
          <w:color w:val="424242"/>
          <w:sz w:val="23"/>
          <w:szCs w:val="23"/>
        </w:rPr>
        <w:softHyphen/>
        <w:t>няющие части [14]: теоретическая метрология, законодательная и практическая (прикладная).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Теоретическая метрология </w:t>
      </w:r>
      <w:r>
        <w:rPr>
          <w:rFonts w:ascii="Verdana" w:hAnsi="Verdana"/>
          <w:color w:val="424242"/>
          <w:sz w:val="23"/>
          <w:szCs w:val="23"/>
        </w:rPr>
        <w:t>занимает</w:t>
      </w:r>
      <w:r>
        <w:rPr>
          <w:rFonts w:ascii="Verdana" w:hAnsi="Verdana"/>
          <w:color w:val="424242"/>
          <w:sz w:val="23"/>
          <w:szCs w:val="23"/>
        </w:rPr>
        <w:softHyphen/>
        <w:t>ся разработкой фундаментальных основ метрологии.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Законодатель</w:t>
      </w:r>
      <w:r>
        <w:rPr>
          <w:rFonts w:ascii="Verdana" w:hAnsi="Verdana"/>
          <w:i/>
          <w:iCs/>
          <w:color w:val="424242"/>
          <w:sz w:val="23"/>
          <w:szCs w:val="23"/>
        </w:rPr>
        <w:softHyphen/>
        <w:t>ная метрология </w:t>
      </w:r>
      <w:r>
        <w:rPr>
          <w:rFonts w:ascii="Verdana" w:hAnsi="Verdana"/>
          <w:color w:val="424242"/>
          <w:sz w:val="23"/>
          <w:szCs w:val="23"/>
        </w:rPr>
        <w:t>предусматривает установление обязательных техни</w:t>
      </w:r>
      <w:r>
        <w:rPr>
          <w:rFonts w:ascii="Verdana" w:hAnsi="Verdana"/>
          <w:color w:val="424242"/>
          <w:sz w:val="23"/>
          <w:szCs w:val="23"/>
        </w:rPr>
        <w:softHyphen/>
        <w:t>ческих и юридических требований по применению единиц ФВ, эталонов, методов и средств измерений, направленных на обеспечение един</w:t>
      </w:r>
      <w:r>
        <w:rPr>
          <w:rFonts w:ascii="Verdana" w:hAnsi="Verdana"/>
          <w:color w:val="424242"/>
          <w:sz w:val="23"/>
          <w:szCs w:val="23"/>
        </w:rPr>
        <w:softHyphen/>
        <w:t>ства и необходимой точности измерений в интересах общества.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Практическая (прикладная) метрология </w:t>
      </w:r>
      <w:r>
        <w:rPr>
          <w:rFonts w:ascii="Verdana" w:hAnsi="Verdana"/>
          <w:color w:val="424242"/>
          <w:sz w:val="23"/>
          <w:szCs w:val="23"/>
        </w:rPr>
        <w:t>решает вопросы прак</w:t>
      </w:r>
      <w:r>
        <w:rPr>
          <w:rFonts w:ascii="Verdana" w:hAnsi="Verdana"/>
          <w:color w:val="424242"/>
          <w:sz w:val="23"/>
          <w:szCs w:val="23"/>
        </w:rPr>
        <w:softHyphen/>
        <w:t>тического применения разработок теоретической метрологии и по</w:t>
      </w:r>
      <w:r>
        <w:rPr>
          <w:rFonts w:ascii="Verdana" w:hAnsi="Verdana"/>
          <w:color w:val="424242"/>
          <w:sz w:val="23"/>
          <w:szCs w:val="23"/>
        </w:rPr>
        <w:softHyphen/>
        <w:t>ложений законодательной метрологии.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Одной из основных задач метрологии является обеспечение единства измерений.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Единство измерений </w:t>
      </w:r>
      <w:r>
        <w:rPr>
          <w:rFonts w:ascii="Verdana" w:hAnsi="Verdana"/>
          <w:color w:val="424242"/>
          <w:sz w:val="23"/>
          <w:szCs w:val="23"/>
        </w:rPr>
        <w:t>определяется как состоя</w:t>
      </w:r>
      <w:r>
        <w:rPr>
          <w:rFonts w:ascii="Verdana" w:hAnsi="Verdana"/>
          <w:color w:val="424242"/>
          <w:sz w:val="23"/>
          <w:szCs w:val="23"/>
        </w:rPr>
        <w:softHyphen/>
        <w:t>ние измерений, при котором их результаты выражены в узаконен</w:t>
      </w:r>
      <w:r>
        <w:rPr>
          <w:rFonts w:ascii="Verdana" w:hAnsi="Verdana"/>
          <w:color w:val="424242"/>
          <w:sz w:val="23"/>
          <w:szCs w:val="23"/>
        </w:rPr>
        <w:softHyphen/>
        <w:t>ных единицах величин, размеры которых в установленных пределах равны размерам единиц, воспроизводимых первичными эталонами, а погрешности измерений известны и не выходят за установленные пределы с заданной вероятностью.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Результат любого измерения заслуживает внимания лишь при условии, что он сопровождается оценкой погрешности измерения. В то же время важно не только уметь выполнить измерение и оце</w:t>
      </w:r>
      <w:r>
        <w:rPr>
          <w:rFonts w:ascii="Verdana" w:hAnsi="Verdana"/>
          <w:color w:val="424242"/>
          <w:sz w:val="23"/>
          <w:szCs w:val="23"/>
        </w:rPr>
        <w:softHyphen/>
        <w:t>нить погрешность результата, но и так спланировать и осуществить процедуру измерения, чтобы обеспечить требуемую точность или свести погрешность к минимуму.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Точность измерений — </w:t>
      </w:r>
      <w:r>
        <w:rPr>
          <w:rFonts w:ascii="Verdana" w:hAnsi="Verdana"/>
          <w:color w:val="424242"/>
          <w:sz w:val="23"/>
          <w:szCs w:val="23"/>
        </w:rPr>
        <w:t>это качество измерений, отражающее близость их результатов к истинному значению измеряемой вели</w:t>
      </w:r>
      <w:r>
        <w:rPr>
          <w:rFonts w:ascii="Verdana" w:hAnsi="Verdana"/>
          <w:color w:val="424242"/>
          <w:sz w:val="23"/>
          <w:szCs w:val="23"/>
        </w:rPr>
        <w:softHyphen/>
        <w:t>чины. Количественная оценка точности осуществляется с помощью погрешности измерений.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Погрешность измерения </w:t>
      </w:r>
      <w:r>
        <w:rPr>
          <w:rFonts w:ascii="Verdana" w:hAnsi="Verdana"/>
          <w:color w:val="424242"/>
          <w:sz w:val="23"/>
          <w:szCs w:val="23"/>
        </w:rPr>
        <w:t>— отклонение результата измерения от истинного значения измеряемой величины. Уровень точности, к которому необходимо стремиться при выполнении измерений, дол</w:t>
      </w:r>
      <w:r>
        <w:rPr>
          <w:rFonts w:ascii="Verdana" w:hAnsi="Verdana"/>
          <w:color w:val="424242"/>
          <w:sz w:val="23"/>
          <w:szCs w:val="23"/>
        </w:rPr>
        <w:softHyphen/>
        <w:t>жен определяться критериями технической и экономической целе</w:t>
      </w:r>
      <w:r>
        <w:rPr>
          <w:rFonts w:ascii="Verdana" w:hAnsi="Verdana"/>
          <w:color w:val="424242"/>
          <w:sz w:val="23"/>
          <w:szCs w:val="23"/>
        </w:rPr>
        <w:softHyphen/>
        <w:t>сообразности. Известно, что увеличение точности измерения вдвое удорожает само измерение в несколько раз. В то же время снижение точности измерения в производстве ниже необходимой приводит к появлению брака продукции.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С развитием науки, техники и новых технологий измерения охватывают новые ФВ, существенно расширяются диапазоны изме</w:t>
      </w:r>
      <w:r>
        <w:rPr>
          <w:rFonts w:ascii="Verdana" w:hAnsi="Verdana"/>
          <w:color w:val="424242"/>
          <w:sz w:val="23"/>
          <w:szCs w:val="23"/>
        </w:rPr>
        <w:softHyphen/>
        <w:t>рений в сторону измерения как сверхмалых, так и очень больших значений ФВ. Непрерывно повышаются требования к точности из</w:t>
      </w:r>
      <w:r>
        <w:rPr>
          <w:rFonts w:ascii="Verdana" w:hAnsi="Verdana"/>
          <w:color w:val="424242"/>
          <w:sz w:val="23"/>
          <w:szCs w:val="23"/>
        </w:rPr>
        <w:softHyphen/>
        <w:t xml:space="preserve">мерений. Например, развитие </w:t>
      </w:r>
      <w:proofErr w:type="spellStart"/>
      <w:r>
        <w:rPr>
          <w:rFonts w:ascii="Verdana" w:hAnsi="Verdana"/>
          <w:color w:val="424242"/>
          <w:sz w:val="23"/>
          <w:szCs w:val="23"/>
        </w:rPr>
        <w:t>нанотехнологий</w:t>
      </w:r>
      <w:proofErr w:type="spellEnd"/>
      <w:r>
        <w:rPr>
          <w:rFonts w:ascii="Verdana" w:hAnsi="Verdana"/>
          <w:color w:val="424242"/>
          <w:sz w:val="23"/>
          <w:szCs w:val="23"/>
        </w:rPr>
        <w:t xml:space="preserve"> (бесконтактная при</w:t>
      </w:r>
      <w:r>
        <w:rPr>
          <w:rFonts w:ascii="Verdana" w:hAnsi="Verdana"/>
          <w:color w:val="424242"/>
          <w:sz w:val="23"/>
          <w:szCs w:val="23"/>
        </w:rPr>
        <w:softHyphen/>
        <w:t xml:space="preserve">тирка, электронная литография и др.) позволяет получить размеры деталей с точностью до нескольких нанометров, что предъявляет соответствующие требования к качеству </w:t>
      </w:r>
      <w:r>
        <w:rPr>
          <w:rFonts w:ascii="Verdana" w:hAnsi="Verdana"/>
          <w:color w:val="424242"/>
          <w:sz w:val="23"/>
          <w:szCs w:val="23"/>
        </w:rPr>
        <w:lastRenderedPageBreak/>
        <w:t>измерительной информа</w:t>
      </w:r>
      <w:r>
        <w:rPr>
          <w:rFonts w:ascii="Verdana" w:hAnsi="Verdana"/>
          <w:color w:val="424242"/>
          <w:sz w:val="23"/>
          <w:szCs w:val="23"/>
        </w:rPr>
        <w:softHyphen/>
        <w:t>ции. Качество измерительной информации определяется уровнем метрологического обеспечения технологических процессов.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Метрологическое обеспечение </w:t>
      </w:r>
      <w:r>
        <w:rPr>
          <w:rFonts w:ascii="Verdana" w:hAnsi="Verdana"/>
          <w:color w:val="424242"/>
          <w:sz w:val="23"/>
          <w:szCs w:val="23"/>
        </w:rPr>
        <w:t>— установление и применение на</w:t>
      </w:r>
      <w:r>
        <w:rPr>
          <w:rFonts w:ascii="Verdana" w:hAnsi="Verdana"/>
          <w:color w:val="424242"/>
          <w:sz w:val="23"/>
          <w:szCs w:val="23"/>
        </w:rPr>
        <w:softHyphen/>
        <w:t>учных и организационных основ, технических средств, правил и норм, необходимых для достижения единства и требуемой точности измере</w:t>
      </w:r>
      <w:r>
        <w:rPr>
          <w:rFonts w:ascii="Verdana" w:hAnsi="Verdana"/>
          <w:color w:val="424242"/>
          <w:sz w:val="23"/>
          <w:szCs w:val="23"/>
        </w:rPr>
        <w:softHyphen/>
        <w:t>ний. Метрологическое обеспечение осуществляется в соответствии с тре</w:t>
      </w:r>
      <w:r>
        <w:rPr>
          <w:rFonts w:ascii="Verdana" w:hAnsi="Verdana"/>
          <w:color w:val="424242"/>
          <w:sz w:val="23"/>
          <w:szCs w:val="23"/>
        </w:rPr>
        <w:softHyphen/>
        <w:t>бованиями, установленными стандартами и другими обязательными к применению нормативно-техническими документами.</w:t>
      </w:r>
    </w:p>
    <w:p w:rsidR="0057514A" w:rsidRDefault="0057514A" w:rsidP="00B40E44">
      <w:pPr>
        <w:pStyle w:val="a3"/>
        <w:spacing w:before="150" w:beforeAutospacing="0" w:after="150" w:afterAutospacing="0"/>
        <w:ind w:right="150" w:firstLine="851"/>
        <w:jc w:val="both"/>
        <w:rPr>
          <w:rStyle w:val="a4"/>
          <w:rFonts w:ascii="Verdana" w:hAnsi="Verdana"/>
          <w:color w:val="424242"/>
          <w:sz w:val="23"/>
          <w:szCs w:val="23"/>
        </w:rPr>
      </w:pP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Style w:val="a4"/>
          <w:rFonts w:ascii="Verdana" w:hAnsi="Verdana"/>
          <w:color w:val="424242"/>
          <w:sz w:val="23"/>
          <w:szCs w:val="23"/>
        </w:rPr>
        <w:t>2. Государственная система обеспечения единства измерений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  <w:r>
        <w:rPr>
          <w:rFonts w:ascii="Verdana" w:hAnsi="Verdana"/>
          <w:noProof/>
          <w:color w:val="424242"/>
          <w:sz w:val="23"/>
          <w:szCs w:val="23"/>
        </w:rPr>
        <w:drawing>
          <wp:inline distT="0" distB="0" distL="0" distR="0" wp14:anchorId="679E3217" wp14:editId="3AF490B8">
            <wp:extent cx="6831965" cy="6875145"/>
            <wp:effectExtent l="0" t="0" r="6985" b="1905"/>
            <wp:docPr id="1" name="Рисунок 1" descr="http://sdamzavas.net/imgbaza/baza4/2119981133747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zavas.net/imgbaza/baza4/2119981133747.files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687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Рис. 2.1. - Структура государственной системы обеспечения единства измерений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lastRenderedPageBreak/>
        <w:t>Нормативными доку</w:t>
      </w:r>
      <w:r>
        <w:rPr>
          <w:rFonts w:ascii="Verdana" w:hAnsi="Verdana"/>
          <w:color w:val="424242"/>
          <w:sz w:val="23"/>
          <w:szCs w:val="23"/>
        </w:rPr>
        <w:softHyphen/>
        <w:t>ментами в области обеспечения единства измерений являются тех</w:t>
      </w:r>
      <w:r>
        <w:rPr>
          <w:rFonts w:ascii="Verdana" w:hAnsi="Verdana"/>
          <w:color w:val="424242"/>
          <w:sz w:val="23"/>
          <w:szCs w:val="23"/>
        </w:rPr>
        <w:softHyphen/>
        <w:t>нические регламенты, национальные стандарты и стандарты организаций (предприятий) (см. рис. 2.1).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Технические регламенты </w:t>
      </w:r>
      <w:r>
        <w:rPr>
          <w:rFonts w:ascii="Verdana" w:hAnsi="Verdana"/>
          <w:color w:val="424242"/>
          <w:sz w:val="23"/>
          <w:szCs w:val="23"/>
        </w:rPr>
        <w:t>устанавливают обязательные требования к продукции, процессам производства и другим, измеритель</w:t>
      </w:r>
      <w:r>
        <w:rPr>
          <w:rFonts w:ascii="Verdana" w:hAnsi="Verdana"/>
          <w:color w:val="424242"/>
          <w:sz w:val="23"/>
          <w:szCs w:val="23"/>
        </w:rPr>
        <w:softHyphen/>
        <w:t>ные процедуры которых подлежат государственному метрологическому контролю и надзору.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Национальные стандарты </w:t>
      </w:r>
      <w:r>
        <w:rPr>
          <w:rFonts w:ascii="Verdana" w:hAnsi="Verdana"/>
          <w:color w:val="424242"/>
          <w:sz w:val="23"/>
          <w:szCs w:val="23"/>
        </w:rPr>
        <w:t>должны содержать рекомендации по обеспечению единства измерений, направленные на получение продукции, соответствующей современному международному уровню.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Стандарты организации </w:t>
      </w:r>
      <w:r>
        <w:rPr>
          <w:rFonts w:ascii="Verdana" w:hAnsi="Verdana"/>
          <w:color w:val="424242"/>
          <w:sz w:val="23"/>
          <w:szCs w:val="23"/>
        </w:rPr>
        <w:t>— это правила по обеспечению единства измерений, утвержденные самой организацией.</w:t>
      </w:r>
    </w:p>
    <w:p w:rsidR="0057514A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Tahoma" w:hAnsi="Tahoma" w:cs="Tahoma"/>
          <w:color w:val="0404B4"/>
          <w:sz w:val="27"/>
          <w:szCs w:val="27"/>
        </w:rPr>
      </w:pPr>
      <w:r>
        <w:rPr>
          <w:rFonts w:ascii="Verdana" w:hAnsi="Verdana"/>
          <w:color w:val="424242"/>
          <w:sz w:val="23"/>
          <w:szCs w:val="23"/>
        </w:rPr>
        <w:t> </w:t>
      </w:r>
    </w:p>
    <w:p w:rsidR="00B40E44" w:rsidRPr="0057514A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Style w:val="a4"/>
          <w:rFonts w:ascii="Verdana" w:hAnsi="Verdana"/>
          <w:color w:val="424242"/>
          <w:sz w:val="23"/>
          <w:szCs w:val="23"/>
        </w:rPr>
      </w:pPr>
      <w:r w:rsidRPr="0057514A">
        <w:rPr>
          <w:rStyle w:val="a4"/>
          <w:rFonts w:ascii="Verdana" w:hAnsi="Verdana"/>
          <w:color w:val="424242"/>
          <w:sz w:val="23"/>
          <w:szCs w:val="23"/>
        </w:rPr>
        <w:t>3. Международные метрологические организации и обеспечение единства измерений в зарубежных странах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 </w:t>
      </w:r>
      <w:r>
        <w:rPr>
          <w:rFonts w:ascii="Verdana" w:hAnsi="Verdana"/>
          <w:color w:val="424242"/>
          <w:sz w:val="23"/>
          <w:szCs w:val="23"/>
        </w:rPr>
        <w:t>Роль и значение единства измерений в международных тор</w:t>
      </w:r>
      <w:r>
        <w:rPr>
          <w:rFonts w:ascii="Verdana" w:hAnsi="Verdana"/>
          <w:color w:val="424242"/>
          <w:sz w:val="23"/>
          <w:szCs w:val="23"/>
        </w:rPr>
        <w:softHyphen/>
        <w:t>гово-экономических и научно-технических связях являлись суще</w:t>
      </w:r>
      <w:r>
        <w:rPr>
          <w:rFonts w:ascii="Verdana" w:hAnsi="Verdana"/>
          <w:color w:val="424242"/>
          <w:sz w:val="23"/>
          <w:szCs w:val="23"/>
        </w:rPr>
        <w:softHyphen/>
        <w:t>ственными всегда, а при современном уровне международного со</w:t>
      </w:r>
      <w:r>
        <w:rPr>
          <w:rFonts w:ascii="Verdana" w:hAnsi="Verdana"/>
          <w:color w:val="424242"/>
          <w:sz w:val="23"/>
          <w:szCs w:val="23"/>
        </w:rPr>
        <w:softHyphen/>
        <w:t>трудничества становятся еще более важными. История создания и развития международных метрологических организаций насчиты</w:t>
      </w:r>
      <w:r>
        <w:rPr>
          <w:rFonts w:ascii="Verdana" w:hAnsi="Verdana"/>
          <w:color w:val="424242"/>
          <w:sz w:val="23"/>
          <w:szCs w:val="23"/>
        </w:rPr>
        <w:softHyphen/>
        <w:t>вает более двух столетий [2, 17].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Крупнейшая и старейшая международная метрологическая организация — Международная организация мер и весов (МОМВ) </w:t>
      </w:r>
      <w:proofErr w:type="gramStart"/>
      <w:r>
        <w:rPr>
          <w:rFonts w:ascii="Verdana" w:hAnsi="Verdana"/>
          <w:color w:val="424242"/>
          <w:sz w:val="23"/>
          <w:szCs w:val="23"/>
        </w:rPr>
        <w:t>-б</w:t>
      </w:r>
      <w:proofErr w:type="gramEnd"/>
      <w:r>
        <w:rPr>
          <w:rFonts w:ascii="Verdana" w:hAnsi="Verdana"/>
          <w:color w:val="424242"/>
          <w:sz w:val="23"/>
          <w:szCs w:val="23"/>
        </w:rPr>
        <w:t>ыла создана в 1875 г. в связи с принятием Метрической конвен</w:t>
      </w:r>
      <w:r>
        <w:rPr>
          <w:rFonts w:ascii="Verdana" w:hAnsi="Verdana"/>
          <w:color w:val="424242"/>
          <w:sz w:val="23"/>
          <w:szCs w:val="23"/>
        </w:rPr>
        <w:softHyphen/>
        <w:t>ции, которая имела целью всемирное внедрение и совершенствова</w:t>
      </w:r>
      <w:r>
        <w:rPr>
          <w:rFonts w:ascii="Verdana" w:hAnsi="Verdana"/>
          <w:color w:val="424242"/>
          <w:sz w:val="23"/>
          <w:szCs w:val="23"/>
        </w:rPr>
        <w:softHyphen/>
        <w:t>ние унифицированной системы единиц на основе метра и килограм</w:t>
      </w:r>
      <w:r>
        <w:rPr>
          <w:rFonts w:ascii="Verdana" w:hAnsi="Verdana"/>
          <w:color w:val="424242"/>
          <w:sz w:val="23"/>
          <w:szCs w:val="23"/>
        </w:rPr>
        <w:softHyphen/>
        <w:t>ма. В настоящее время главная задача МОМВ — обеспечение единства измерений на основе применения системы СИ. Структуру МОМВ образуют Генеральная конференция по мерам и весам (ГКМВ), Международный комитет по мерам и весам (МКМВ) и Междуна</w:t>
      </w:r>
      <w:r>
        <w:rPr>
          <w:rFonts w:ascii="Verdana" w:hAnsi="Verdana"/>
          <w:color w:val="424242"/>
          <w:sz w:val="23"/>
          <w:szCs w:val="23"/>
        </w:rPr>
        <w:softHyphen/>
        <w:t>родное бюро мер и весов (МБМВ).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Генеральная конференция по мерам и весам является высшим в мире органом по вопросам установления единиц величин и их определений, методов воспроизведения и эталонов. Конференция созывается не реже одного раза в четыре года в целях утверждения программ научно-практической деятельности МБМВ и выборов МКМВ. Место проведения генеральных конференций — Париж.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Международный комитет по мерам и весам руководит работой МОМВ в промежутках между созывами генеральных конференций. В состав МКМВ избираются 18 членов из числа крупнейших уче</w:t>
      </w:r>
      <w:r>
        <w:rPr>
          <w:rFonts w:ascii="Verdana" w:hAnsi="Verdana"/>
          <w:color w:val="424242"/>
          <w:sz w:val="23"/>
          <w:szCs w:val="23"/>
        </w:rPr>
        <w:softHyphen/>
        <w:t>ных-метрологов. В свое время в состав МКМВ избирался Д.И. Мен</w:t>
      </w:r>
      <w:r>
        <w:rPr>
          <w:rFonts w:ascii="Verdana" w:hAnsi="Verdana"/>
          <w:color w:val="424242"/>
          <w:sz w:val="23"/>
          <w:szCs w:val="23"/>
        </w:rPr>
        <w:softHyphen/>
        <w:t>делеев. Основные задачи МКМВ состоят в реализации решений ГКМВ, проведении текущих исследований в области метрологии и подготовке материалов и решений к предстоящей генеральной кон</w:t>
      </w:r>
      <w:r>
        <w:rPr>
          <w:rFonts w:ascii="Verdana" w:hAnsi="Verdana"/>
          <w:color w:val="424242"/>
          <w:sz w:val="23"/>
          <w:szCs w:val="23"/>
        </w:rPr>
        <w:softHyphen/>
        <w:t>ференции. Для этих целей в составе МКМВ действуют 10 консуль</w:t>
      </w:r>
      <w:r>
        <w:rPr>
          <w:rFonts w:ascii="Verdana" w:hAnsi="Verdana"/>
          <w:color w:val="424242"/>
          <w:sz w:val="23"/>
          <w:szCs w:val="23"/>
        </w:rPr>
        <w:softHyphen/>
        <w:t>тативных комитетов: по системам единиц; определению метра, се</w:t>
      </w:r>
      <w:r>
        <w:rPr>
          <w:rFonts w:ascii="Verdana" w:hAnsi="Verdana"/>
          <w:color w:val="424242"/>
          <w:sz w:val="23"/>
          <w:szCs w:val="23"/>
        </w:rPr>
        <w:softHyphen/>
        <w:t>кунды, массы и сопутствующих величин; термометрии; электричеству и магнетизму; фотометрии и радиометрии; ионизирующим излуче</w:t>
      </w:r>
      <w:r>
        <w:rPr>
          <w:rFonts w:ascii="Verdana" w:hAnsi="Verdana"/>
          <w:color w:val="424242"/>
          <w:sz w:val="23"/>
          <w:szCs w:val="23"/>
        </w:rPr>
        <w:softHyphen/>
        <w:t>ниям; количеству вещества и акустике. Работа в комитетах прово</w:t>
      </w:r>
      <w:r>
        <w:rPr>
          <w:rFonts w:ascii="Verdana" w:hAnsi="Verdana"/>
          <w:color w:val="424242"/>
          <w:sz w:val="23"/>
          <w:szCs w:val="23"/>
        </w:rPr>
        <w:softHyphen/>
        <w:t>дится учеными из крупнейших метрологических организаций раз</w:t>
      </w:r>
      <w:r>
        <w:rPr>
          <w:rFonts w:ascii="Verdana" w:hAnsi="Verdana"/>
          <w:color w:val="424242"/>
          <w:sz w:val="23"/>
          <w:szCs w:val="23"/>
        </w:rPr>
        <w:softHyphen/>
        <w:t>личных стран. Основное направление деятельности МКМВ — расширение практики сличений национальных эталонов с целью установления их эквивалентности.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Международное бюро мер и весов — одна из старейших меж</w:t>
      </w:r>
      <w:r>
        <w:rPr>
          <w:rFonts w:ascii="Verdana" w:hAnsi="Verdana"/>
          <w:color w:val="424242"/>
          <w:sz w:val="23"/>
          <w:szCs w:val="23"/>
        </w:rPr>
        <w:softHyphen/>
        <w:t>дународных организаций, созданная в 1879 г. В то время МБМВ представляло собой первую международную метрологическую ла</w:t>
      </w:r>
      <w:r>
        <w:rPr>
          <w:rFonts w:ascii="Verdana" w:hAnsi="Verdana"/>
          <w:color w:val="424242"/>
          <w:sz w:val="23"/>
          <w:szCs w:val="23"/>
        </w:rPr>
        <w:softHyphen/>
        <w:t>бораторию, обеспечивавшую сохранность и эксплуатацию первых меж</w:t>
      </w:r>
      <w:r>
        <w:rPr>
          <w:rFonts w:ascii="Verdana" w:hAnsi="Verdana"/>
          <w:color w:val="424242"/>
          <w:sz w:val="23"/>
          <w:szCs w:val="23"/>
        </w:rPr>
        <w:softHyphen/>
        <w:t>дународных эталонов — килограмма и метра. Сегодня это многопро</w:t>
      </w:r>
      <w:r>
        <w:rPr>
          <w:rFonts w:ascii="Verdana" w:hAnsi="Verdana"/>
          <w:color w:val="424242"/>
          <w:sz w:val="23"/>
          <w:szCs w:val="23"/>
        </w:rPr>
        <w:softHyphen/>
        <w:t xml:space="preserve">фильный научно-исследовательский институт, в котором на постоянной </w:t>
      </w:r>
      <w:r>
        <w:rPr>
          <w:rFonts w:ascii="Verdana" w:hAnsi="Verdana"/>
          <w:color w:val="424242"/>
          <w:sz w:val="23"/>
          <w:szCs w:val="23"/>
        </w:rPr>
        <w:lastRenderedPageBreak/>
        <w:t>основе работают несколько десятков ученых из различных стран. Международное бюро мер и весов располагается в г. Севр неподалеку от Парижа. Руководит работой Бюро МКМВ. Основными задачами МБМВ являются координация деятельности метрологических орга</w:t>
      </w:r>
      <w:r>
        <w:rPr>
          <w:rFonts w:ascii="Verdana" w:hAnsi="Verdana"/>
          <w:color w:val="424242"/>
          <w:sz w:val="23"/>
          <w:szCs w:val="23"/>
        </w:rPr>
        <w:softHyphen/>
        <w:t>низаций более 100 стран в области совершенствования систем еди</w:t>
      </w:r>
      <w:r>
        <w:rPr>
          <w:rFonts w:ascii="Verdana" w:hAnsi="Verdana"/>
          <w:color w:val="424242"/>
          <w:sz w:val="23"/>
          <w:szCs w:val="23"/>
        </w:rPr>
        <w:softHyphen/>
        <w:t>ниц и эталонов, обеспечение их унификации и эквивалентности.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 связи с очевидной необходимостью разработки международ</w:t>
      </w:r>
      <w:r>
        <w:rPr>
          <w:rFonts w:ascii="Verdana" w:hAnsi="Verdana"/>
          <w:color w:val="424242"/>
          <w:sz w:val="23"/>
          <w:szCs w:val="23"/>
        </w:rPr>
        <w:softHyphen/>
        <w:t>ной нормативно-правовой базы единства измерений 24 государства (включая СССР) в 1955 г. подписали межгосударственную Конвен</w:t>
      </w:r>
      <w:r>
        <w:rPr>
          <w:rFonts w:ascii="Verdana" w:hAnsi="Verdana"/>
          <w:color w:val="424242"/>
          <w:sz w:val="23"/>
          <w:szCs w:val="23"/>
        </w:rPr>
        <w:softHyphen/>
        <w:t>цию, в соответствии с которой была создана межправительственная организация — Международная организация законодательной мет</w:t>
      </w:r>
      <w:r>
        <w:rPr>
          <w:rFonts w:ascii="Verdana" w:hAnsi="Verdana"/>
          <w:color w:val="424242"/>
          <w:sz w:val="23"/>
          <w:szCs w:val="23"/>
        </w:rPr>
        <w:softHyphen/>
        <w:t>рологии (МОЗМ). В настоящее время к Конвенции присоедини</w:t>
      </w:r>
      <w:r>
        <w:rPr>
          <w:rFonts w:ascii="Verdana" w:hAnsi="Verdana"/>
          <w:color w:val="424242"/>
          <w:sz w:val="23"/>
          <w:szCs w:val="23"/>
        </w:rPr>
        <w:softHyphen/>
        <w:t>лись более 100 государств. Цель МОЗМ — унификация национальных метрологических правил и тем самым содействие глобализации эко</w:t>
      </w:r>
      <w:r>
        <w:rPr>
          <w:rFonts w:ascii="Verdana" w:hAnsi="Verdana"/>
          <w:color w:val="424242"/>
          <w:sz w:val="23"/>
          <w:szCs w:val="23"/>
        </w:rPr>
        <w:softHyphen/>
        <w:t>номики за счет устранения технических барьеров при реализации внешнеторговых, промышленных и научно-технических связей.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Международная организация законодательной метрологии имеет статус наблюдателя при Комитете по техническим барьерам в торговле ВТО. </w:t>
      </w:r>
      <w:proofErr w:type="gramStart"/>
      <w:r>
        <w:rPr>
          <w:rFonts w:ascii="Verdana" w:hAnsi="Verdana"/>
          <w:color w:val="424242"/>
          <w:sz w:val="23"/>
          <w:szCs w:val="23"/>
        </w:rPr>
        <w:t>Основное направление в деятельности МОЗМ — обеспечение взаимного доверия к результатам измерений при кон</w:t>
      </w:r>
      <w:r>
        <w:rPr>
          <w:rFonts w:ascii="Verdana" w:hAnsi="Verdana"/>
          <w:color w:val="424242"/>
          <w:sz w:val="23"/>
          <w:szCs w:val="23"/>
        </w:rPr>
        <w:softHyphen/>
        <w:t>троле характеристик сырья, полуфабрикатов и готовых изделий путем установления единых требований законодательной метрологии к мет</w:t>
      </w:r>
      <w:r>
        <w:rPr>
          <w:rFonts w:ascii="Verdana" w:hAnsi="Verdana"/>
          <w:color w:val="424242"/>
          <w:sz w:val="23"/>
          <w:szCs w:val="23"/>
        </w:rPr>
        <w:softHyphen/>
        <w:t>рологическим характеристикам средств измерений, методикам вы</w:t>
      </w:r>
      <w:r>
        <w:rPr>
          <w:rFonts w:ascii="Verdana" w:hAnsi="Verdana"/>
          <w:color w:val="424242"/>
          <w:sz w:val="23"/>
          <w:szCs w:val="23"/>
        </w:rPr>
        <w:softHyphen/>
        <w:t>полнения измерений, единицам величин, показателям точности и др.; методам контроля и надзора за состоянием измерений; организации метрологических работ и т.д.</w:t>
      </w:r>
      <w:proofErr w:type="gramEnd"/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Высшим органом МОЗМ является Международная конферен</w:t>
      </w:r>
      <w:r>
        <w:rPr>
          <w:rFonts w:ascii="Verdana" w:hAnsi="Verdana"/>
          <w:color w:val="424242"/>
          <w:sz w:val="23"/>
          <w:szCs w:val="23"/>
        </w:rPr>
        <w:softHyphen/>
        <w:t>ция законодательной метрологии, созываемая один раз в четыре года. В работе Конференции могут принимать участие представители не только стран — участниц Конвенции, но также неприсоединивших</w:t>
      </w:r>
      <w:r>
        <w:rPr>
          <w:rFonts w:ascii="Verdana" w:hAnsi="Verdana"/>
          <w:color w:val="424242"/>
          <w:sz w:val="23"/>
          <w:szCs w:val="23"/>
        </w:rPr>
        <w:softHyphen/>
        <w:t>ся стран и международных организаций, связанных с решением мет</w:t>
      </w:r>
      <w:r>
        <w:rPr>
          <w:rFonts w:ascii="Verdana" w:hAnsi="Verdana"/>
          <w:color w:val="424242"/>
          <w:sz w:val="23"/>
          <w:szCs w:val="23"/>
        </w:rPr>
        <w:softHyphen/>
        <w:t>рологических задач. Решения МОЗМ не являются обязательными, а носят характер рекомендаций. В частности, документ МД</w:t>
      </w:r>
      <w:proofErr w:type="gramStart"/>
      <w:r>
        <w:rPr>
          <w:rFonts w:ascii="Verdana" w:hAnsi="Verdana"/>
          <w:color w:val="424242"/>
          <w:sz w:val="23"/>
          <w:szCs w:val="23"/>
        </w:rPr>
        <w:t>1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«Элемен</w:t>
      </w:r>
      <w:r>
        <w:rPr>
          <w:rFonts w:ascii="Verdana" w:hAnsi="Verdana"/>
          <w:color w:val="424242"/>
          <w:sz w:val="23"/>
          <w:szCs w:val="23"/>
        </w:rPr>
        <w:softHyphen/>
        <w:t>ты закона по метрологии», принятый в октябре 2004 г., рекомендует основные унифицированные положения для разработки и принятия соответствующих национальных законов, в их числе семь видов государственного метрологического надзора.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Рекомендации МОЗМ принимаются в виде международных документов, предназначенных для рабочих органов МОЗМ, и меж</w:t>
      </w:r>
      <w:r>
        <w:rPr>
          <w:rFonts w:ascii="Verdana" w:hAnsi="Verdana"/>
          <w:color w:val="424242"/>
          <w:sz w:val="23"/>
          <w:szCs w:val="23"/>
        </w:rPr>
        <w:softHyphen/>
        <w:t>дународных рекомендаций, предназначенных для стран — членов Конвенции. Между конференциями руководство МОЗМ осуще</w:t>
      </w:r>
      <w:r>
        <w:rPr>
          <w:rFonts w:ascii="Verdana" w:hAnsi="Verdana"/>
          <w:color w:val="424242"/>
          <w:sz w:val="23"/>
          <w:szCs w:val="23"/>
        </w:rPr>
        <w:softHyphen/>
        <w:t>ствляет ее исполнительный орган — Международный комитет зако</w:t>
      </w:r>
      <w:r>
        <w:rPr>
          <w:rFonts w:ascii="Verdana" w:hAnsi="Verdana"/>
          <w:color w:val="424242"/>
          <w:sz w:val="23"/>
          <w:szCs w:val="23"/>
        </w:rPr>
        <w:softHyphen/>
        <w:t>нодательной метрологии (МКЗМ).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Из других международных метрологических организаций необходимо отметить Международную конференцию по измеритель</w:t>
      </w:r>
      <w:r>
        <w:rPr>
          <w:rFonts w:ascii="Verdana" w:hAnsi="Verdana"/>
          <w:color w:val="424242"/>
          <w:sz w:val="23"/>
          <w:szCs w:val="23"/>
        </w:rPr>
        <w:softHyphen/>
        <w:t>ной технике и приборостроению (ИМЕКО) — неправительствен</w:t>
      </w:r>
      <w:r>
        <w:rPr>
          <w:rFonts w:ascii="Verdana" w:hAnsi="Verdana"/>
          <w:color w:val="424242"/>
          <w:sz w:val="23"/>
          <w:szCs w:val="23"/>
        </w:rPr>
        <w:softHyphen/>
        <w:t>ную организацию, объединяющую научные и инженерные общества, занимающиеся вопросами измерений, более чем из 30 стран мира. Цель ИМЕКО заключается в содействии международному сотруд</w:t>
      </w:r>
      <w:r>
        <w:rPr>
          <w:rFonts w:ascii="Verdana" w:hAnsi="Verdana"/>
          <w:color w:val="424242"/>
          <w:sz w:val="23"/>
          <w:szCs w:val="23"/>
        </w:rPr>
        <w:softHyphen/>
        <w:t>ничеству и обмену научной и технической информацией. Высшим органом ИМЕКО является Генеральный совет, а исполнительным органом — секретариат (Будапешт). По отдельным направлениям метрологии ИМЕКО проводит работы в 17 технических комитетах.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 Центральной и Восточной Европе до 2000 г. действовала Организация сотрудничества государственных метрологических организаций стран Центральной и Восточной Европы (КООМЕТ).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Эта организация (штаб-квартира </w:t>
      </w:r>
      <w:proofErr w:type="gramStart"/>
      <w:r>
        <w:rPr>
          <w:rFonts w:ascii="Verdana" w:hAnsi="Verdana"/>
          <w:color w:val="424242"/>
          <w:sz w:val="23"/>
          <w:szCs w:val="23"/>
        </w:rPr>
        <w:t>—Б</w:t>
      </w:r>
      <w:proofErr w:type="gramEnd"/>
      <w:r>
        <w:rPr>
          <w:rFonts w:ascii="Verdana" w:hAnsi="Verdana"/>
          <w:color w:val="424242"/>
          <w:sz w:val="23"/>
          <w:szCs w:val="23"/>
        </w:rPr>
        <w:t>ратислава) была образована в 1991 г. на базе Секции по метрологии СЭВ и в 2000 г. переимено</w:t>
      </w:r>
      <w:r>
        <w:rPr>
          <w:rFonts w:ascii="Verdana" w:hAnsi="Verdana"/>
          <w:color w:val="424242"/>
          <w:sz w:val="23"/>
          <w:szCs w:val="23"/>
        </w:rPr>
        <w:softHyphen/>
        <w:t>вана в Евро-Азиатское сотрудничество государственных метрологи</w:t>
      </w:r>
      <w:r>
        <w:rPr>
          <w:rFonts w:ascii="Verdana" w:hAnsi="Verdana"/>
          <w:color w:val="424242"/>
          <w:sz w:val="23"/>
          <w:szCs w:val="23"/>
        </w:rPr>
        <w:softHyphen/>
        <w:t>ческих учреждений. В настоящее время КООМЕТ насчитывает 14 стран-участниц и осуществляет их сотрудничество по всем воп</w:t>
      </w:r>
      <w:r>
        <w:rPr>
          <w:rFonts w:ascii="Verdana" w:hAnsi="Verdana"/>
          <w:color w:val="424242"/>
          <w:sz w:val="23"/>
          <w:szCs w:val="23"/>
        </w:rPr>
        <w:softHyphen/>
        <w:t>росам метрологии под эгидой МБМВ. Цель сотрудничества — со</w:t>
      </w:r>
      <w:r>
        <w:rPr>
          <w:rFonts w:ascii="Verdana" w:hAnsi="Verdana"/>
          <w:color w:val="424242"/>
          <w:sz w:val="23"/>
          <w:szCs w:val="23"/>
        </w:rPr>
        <w:softHyphen/>
        <w:t xml:space="preserve">действие развитию </w:t>
      </w:r>
      <w:r>
        <w:rPr>
          <w:rFonts w:ascii="Verdana" w:hAnsi="Verdana"/>
          <w:color w:val="424242"/>
          <w:sz w:val="23"/>
          <w:szCs w:val="23"/>
        </w:rPr>
        <w:lastRenderedPageBreak/>
        <w:t>национальных экономик и устранению техни</w:t>
      </w:r>
      <w:r>
        <w:rPr>
          <w:rFonts w:ascii="Verdana" w:hAnsi="Verdana"/>
          <w:color w:val="424242"/>
          <w:sz w:val="23"/>
          <w:szCs w:val="23"/>
        </w:rPr>
        <w:softHyphen/>
        <w:t>ческих барьеров в международной торговле путем гармонизации национальных метрологических правил и норм, взаимного призна</w:t>
      </w:r>
      <w:r>
        <w:rPr>
          <w:rFonts w:ascii="Verdana" w:hAnsi="Verdana"/>
          <w:color w:val="424242"/>
          <w:sz w:val="23"/>
          <w:szCs w:val="23"/>
        </w:rPr>
        <w:softHyphen/>
        <w:t>ния национальных эталонов и результатов испытаний, поверки и ка</w:t>
      </w:r>
      <w:r>
        <w:rPr>
          <w:rFonts w:ascii="Verdana" w:hAnsi="Verdana"/>
          <w:color w:val="424242"/>
          <w:sz w:val="23"/>
          <w:szCs w:val="23"/>
        </w:rPr>
        <w:softHyphen/>
        <w:t>либровки средств измерений и др. Основные направления работ ре</w:t>
      </w:r>
      <w:r>
        <w:rPr>
          <w:rFonts w:ascii="Verdana" w:hAnsi="Verdana"/>
          <w:color w:val="424242"/>
          <w:sz w:val="23"/>
          <w:szCs w:val="23"/>
        </w:rPr>
        <w:softHyphen/>
        <w:t xml:space="preserve">ализуются в четырех структурных органах: </w:t>
      </w:r>
      <w:proofErr w:type="gramStart"/>
      <w:r>
        <w:rPr>
          <w:rFonts w:ascii="Verdana" w:hAnsi="Verdana"/>
          <w:color w:val="424242"/>
          <w:sz w:val="23"/>
          <w:szCs w:val="23"/>
        </w:rPr>
        <w:t>Объединенном комитете по эталонам (руководство — Россия); Техническом комитете по за</w:t>
      </w:r>
      <w:r>
        <w:rPr>
          <w:rFonts w:ascii="Verdana" w:hAnsi="Verdana"/>
          <w:color w:val="424242"/>
          <w:sz w:val="23"/>
          <w:szCs w:val="23"/>
        </w:rPr>
        <w:softHyphen/>
        <w:t>конодательной метрологии (руководство — Германия); Форуме ка</w:t>
      </w:r>
      <w:r>
        <w:rPr>
          <w:rFonts w:ascii="Verdana" w:hAnsi="Verdana"/>
          <w:color w:val="424242"/>
          <w:sz w:val="23"/>
          <w:szCs w:val="23"/>
        </w:rPr>
        <w:softHyphen/>
        <w:t>чества (руководство — Словакия) и Техническом комитете по ин</w:t>
      </w:r>
      <w:r>
        <w:rPr>
          <w:rFonts w:ascii="Verdana" w:hAnsi="Verdana"/>
          <w:color w:val="424242"/>
          <w:sz w:val="23"/>
          <w:szCs w:val="23"/>
        </w:rPr>
        <w:softHyphen/>
        <w:t>формации и обучению (руководство — Беларусь).</w:t>
      </w:r>
      <w:proofErr w:type="gramEnd"/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 странах Западной Европы в 1987 г. создана Европейская метрологическая организация (ЕВРОМЕТ), которая объединяет страны — члены Европейского Союза (ЕС). Основная задача ЕВРОМЕТ — организация сотрудничества и объединение усилий стран-участниц по созданию, совершенствованию и обеспечению эквивалентности эталонной базы.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Западно-Европейское объединение по законодательной мет</w:t>
      </w:r>
      <w:r>
        <w:rPr>
          <w:rFonts w:ascii="Verdana" w:hAnsi="Verdana"/>
          <w:color w:val="424242"/>
          <w:sz w:val="23"/>
          <w:szCs w:val="23"/>
        </w:rPr>
        <w:softHyphen/>
        <w:t>рологии (ВЕЛМЕТ) создано с целью координации деятельности национальных метрологических служб в области законодательной метрологии для устранения препятствий в торговле в рамках ЕС в 1989 г. и объединяет 15 стран.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Между странами — членами Содружества Независимых госу</w:t>
      </w:r>
      <w:r>
        <w:rPr>
          <w:rFonts w:ascii="Verdana" w:hAnsi="Verdana"/>
          <w:color w:val="424242"/>
          <w:sz w:val="23"/>
          <w:szCs w:val="23"/>
        </w:rPr>
        <w:softHyphen/>
        <w:t>дарств (СНГ) действует Межправительственное соглашение о про</w:t>
      </w:r>
      <w:r>
        <w:rPr>
          <w:rFonts w:ascii="Verdana" w:hAnsi="Verdana"/>
          <w:color w:val="424242"/>
          <w:sz w:val="23"/>
          <w:szCs w:val="23"/>
        </w:rPr>
        <w:softHyphen/>
        <w:t>ведении взаимосогласованной политики в области стандартизации, метрологии и сертификации, в соответствии с которым единство измерений обеспечивается на основе эталонной базы бывшего СССР. Соглашение обеспечивает взаимное признание результатов испыта</w:t>
      </w:r>
      <w:r>
        <w:rPr>
          <w:rFonts w:ascii="Verdana" w:hAnsi="Verdana"/>
          <w:color w:val="424242"/>
          <w:sz w:val="23"/>
          <w:szCs w:val="23"/>
        </w:rPr>
        <w:softHyphen/>
        <w:t>ний средств измерений, поверки и калибровки. Координация работ в рамках Соглашения осуществляется Межгосударственной науч</w:t>
      </w:r>
      <w:r>
        <w:rPr>
          <w:rFonts w:ascii="Verdana" w:hAnsi="Verdana"/>
          <w:color w:val="424242"/>
          <w:sz w:val="23"/>
          <w:szCs w:val="23"/>
        </w:rPr>
        <w:softHyphen/>
        <w:t>но-технической комиссией.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Задачи обеспечения единства измерений решают также и не</w:t>
      </w:r>
      <w:r>
        <w:rPr>
          <w:rFonts w:ascii="Verdana" w:hAnsi="Verdana"/>
          <w:color w:val="424242"/>
          <w:sz w:val="23"/>
          <w:szCs w:val="23"/>
        </w:rPr>
        <w:softHyphen/>
        <w:t>которые другие международные метрологические организации.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 национальных рамках единство измерений, как правило, регулируется статьями конституций (Германия, США) или специ</w:t>
      </w:r>
      <w:r>
        <w:rPr>
          <w:rFonts w:ascii="Verdana" w:hAnsi="Verdana"/>
          <w:color w:val="424242"/>
          <w:sz w:val="23"/>
          <w:szCs w:val="23"/>
        </w:rPr>
        <w:softHyphen/>
        <w:t>альными законами (Великобритания, Франция). В целом задача обеспечения единства измерений практически во всех странах рас</w:t>
      </w:r>
      <w:r>
        <w:rPr>
          <w:rFonts w:ascii="Verdana" w:hAnsi="Verdana"/>
          <w:color w:val="424242"/>
          <w:sz w:val="23"/>
          <w:szCs w:val="23"/>
        </w:rPr>
        <w:softHyphen/>
        <w:t>сматривается в качестве государственной функции, для чего созда</w:t>
      </w:r>
      <w:r>
        <w:rPr>
          <w:rFonts w:ascii="Verdana" w:hAnsi="Verdana"/>
          <w:color w:val="424242"/>
          <w:sz w:val="23"/>
          <w:szCs w:val="23"/>
        </w:rPr>
        <w:softHyphen/>
        <w:t>ются государственные научные институты и лаборатории.</w:t>
      </w:r>
    </w:p>
    <w:p w:rsidR="00B40E44" w:rsidRPr="0057514A" w:rsidRDefault="00B40E44" w:rsidP="00B40E44">
      <w:pPr>
        <w:pStyle w:val="1"/>
        <w:ind w:firstLine="851"/>
        <w:jc w:val="both"/>
        <w:rPr>
          <w:rStyle w:val="a4"/>
          <w:rFonts w:ascii="Verdana" w:hAnsi="Verdana"/>
          <w:b/>
          <w:color w:val="424242"/>
          <w:kern w:val="0"/>
          <w:sz w:val="23"/>
          <w:szCs w:val="23"/>
        </w:rPr>
      </w:pPr>
      <w:r w:rsidRPr="0057514A">
        <w:rPr>
          <w:rStyle w:val="a4"/>
          <w:rFonts w:ascii="Verdana" w:hAnsi="Verdana"/>
          <w:b/>
          <w:color w:val="424242"/>
          <w:kern w:val="0"/>
          <w:sz w:val="23"/>
          <w:szCs w:val="23"/>
        </w:rPr>
        <w:t>4. Государственный метрологический контроль и надзор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 </w:t>
      </w:r>
      <w:r>
        <w:rPr>
          <w:rFonts w:ascii="Verdana" w:hAnsi="Verdana"/>
          <w:color w:val="424242"/>
          <w:sz w:val="23"/>
          <w:szCs w:val="23"/>
        </w:rPr>
        <w:t>Виды и сферы распространения государственного контроля и надзора за состоянием и применением средств измерений (госу</w:t>
      </w:r>
      <w:r>
        <w:rPr>
          <w:rFonts w:ascii="Verdana" w:hAnsi="Verdana"/>
          <w:color w:val="424242"/>
          <w:sz w:val="23"/>
          <w:szCs w:val="23"/>
        </w:rPr>
        <w:softHyphen/>
        <w:t>дарственного метрологического контроля и надзора) установлены Законом об обеспечении единства измерений. В соответствии с этим Законом государственному контролю и надзору подлежат средства измерений, используемые в жизненно важных для государства сфе</w:t>
      </w:r>
      <w:r>
        <w:rPr>
          <w:rFonts w:ascii="Verdana" w:hAnsi="Verdana"/>
          <w:color w:val="424242"/>
          <w:sz w:val="23"/>
          <w:szCs w:val="23"/>
        </w:rPr>
        <w:softHyphen/>
        <w:t>рах деятельности. К таким сферам деятельности относятся: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здравоохранение, ветеринария, охрана окружающей среды, обеспечение безопасности труда;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торговые операции и взаимные расчеты между покупателем и продавцом;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государственные учетные операции;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оборона государства;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геодезические и гидрометеорологические работы;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банковские, налоговые, таможенные и почтовые организации;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производство продукции, поставляемой по контрактам для государственных нужд в соответствии с законодательством;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lastRenderedPageBreak/>
        <w:t>- испытания и контроль качества продукции в целях опреде</w:t>
      </w:r>
      <w:r>
        <w:rPr>
          <w:rFonts w:ascii="Verdana" w:hAnsi="Verdana"/>
          <w:color w:val="424242"/>
          <w:sz w:val="23"/>
          <w:szCs w:val="23"/>
        </w:rPr>
        <w:softHyphen/>
        <w:t>ления соответствия обязательным требованиям;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измерения, проводимые по поручению органов суда, госу</w:t>
      </w:r>
      <w:r>
        <w:rPr>
          <w:rFonts w:ascii="Verdana" w:hAnsi="Verdana"/>
          <w:color w:val="424242"/>
          <w:sz w:val="23"/>
          <w:szCs w:val="23"/>
        </w:rPr>
        <w:softHyphen/>
        <w:t>дарственных органов управления;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регистрация национальных и международных спортивных результатов.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 остальных сферах экономики (в основном производствен</w:t>
      </w:r>
      <w:r>
        <w:rPr>
          <w:rFonts w:ascii="Verdana" w:hAnsi="Verdana"/>
          <w:color w:val="424242"/>
          <w:sz w:val="23"/>
          <w:szCs w:val="23"/>
        </w:rPr>
        <w:softHyphen/>
        <w:t>ных) предприятиям предоставлена большая самостоятельность: они проводят работы по обеспечению единства измерений самостоятельно, а государство лишь контролирует их организацию и качество.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"Государственный метрологический контроль включает в себя: утверждение типа средств измерений; поверку средств измерений, в том числе эталонов; лицензирование деятельности юридических и физических лиц по изготовлению, ремонту, продаже и прокату средств измерений.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Утверждение типа средств измерений </w:t>
      </w:r>
      <w:r>
        <w:rPr>
          <w:rFonts w:ascii="Verdana" w:hAnsi="Verdana"/>
          <w:color w:val="424242"/>
          <w:sz w:val="23"/>
          <w:szCs w:val="23"/>
        </w:rPr>
        <w:t>проводится в целях обеспечения единства измерений в стране путем производства и вы</w:t>
      </w:r>
      <w:r>
        <w:rPr>
          <w:rFonts w:ascii="Verdana" w:hAnsi="Verdana"/>
          <w:color w:val="424242"/>
          <w:sz w:val="23"/>
          <w:szCs w:val="23"/>
        </w:rPr>
        <w:softHyphen/>
        <w:t>пуска в обращение средств измерений, соответствующих требова</w:t>
      </w:r>
      <w:r>
        <w:rPr>
          <w:rFonts w:ascii="Verdana" w:hAnsi="Verdana"/>
          <w:color w:val="424242"/>
          <w:sz w:val="23"/>
          <w:szCs w:val="23"/>
        </w:rPr>
        <w:softHyphen/>
        <w:t>ниям, установленным в нормативных документах.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Утверждение типа средств измерений осуществляется для новых марок (типов) средств измерений, выпускаемых предприяти</w:t>
      </w:r>
      <w:r>
        <w:rPr>
          <w:rFonts w:ascii="Verdana" w:hAnsi="Verdana"/>
          <w:color w:val="424242"/>
          <w:sz w:val="23"/>
          <w:szCs w:val="23"/>
        </w:rPr>
        <w:softHyphen/>
        <w:t>ями или ввозимых по импорту, и включает в себя: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испытания средств измерений для целей утверждения типа;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принятие решения об утверждении типа, его государствен</w:t>
      </w:r>
      <w:r>
        <w:rPr>
          <w:rFonts w:ascii="Verdana" w:hAnsi="Verdana"/>
          <w:color w:val="424242"/>
          <w:sz w:val="23"/>
          <w:szCs w:val="23"/>
        </w:rPr>
        <w:softHyphen/>
        <w:t>ную регистрацию и выдачу сертификата об утверждении типа;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испытания средств измерений на соответствие утвержден</w:t>
      </w:r>
      <w:r>
        <w:rPr>
          <w:rFonts w:ascii="Verdana" w:hAnsi="Verdana"/>
          <w:color w:val="424242"/>
          <w:sz w:val="23"/>
          <w:szCs w:val="23"/>
        </w:rPr>
        <w:softHyphen/>
        <w:t>ному типу при контроле их соответствия утвержденному типу;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признание утверждения типа или результатов испытаний типа средств измерений, проведенных компетентными организаци</w:t>
      </w:r>
      <w:r>
        <w:rPr>
          <w:rFonts w:ascii="Verdana" w:hAnsi="Verdana"/>
          <w:color w:val="424242"/>
          <w:sz w:val="23"/>
          <w:szCs w:val="23"/>
        </w:rPr>
        <w:softHyphen/>
        <w:t>ями зарубежных стран;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информационное обслуживание потребителей средств из</w:t>
      </w:r>
      <w:r>
        <w:rPr>
          <w:rFonts w:ascii="Verdana" w:hAnsi="Verdana"/>
          <w:color w:val="424242"/>
          <w:sz w:val="23"/>
          <w:szCs w:val="23"/>
        </w:rPr>
        <w:softHyphen/>
        <w:t>мерений.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Испытания на соответствие утвержденному типу проводят: при наличии информации от потребителей об ухудшении качества вы</w:t>
      </w:r>
      <w:r>
        <w:rPr>
          <w:rFonts w:ascii="Verdana" w:hAnsi="Verdana"/>
          <w:color w:val="424242"/>
          <w:sz w:val="23"/>
          <w:szCs w:val="23"/>
        </w:rPr>
        <w:softHyphen/>
        <w:t xml:space="preserve">пускаемых или импортируемых средств измерений; внесении в конструкцию средств измерений или технологию их изготовления и мнений, влияющих на нормированные метрологические характеристики; </w:t>
      </w:r>
      <w:proofErr w:type="gramStart"/>
      <w:r>
        <w:rPr>
          <w:rFonts w:ascii="Verdana" w:hAnsi="Verdana"/>
          <w:color w:val="424242"/>
          <w:sz w:val="23"/>
          <w:szCs w:val="23"/>
        </w:rPr>
        <w:t>истечений срока действия сертификата об утверждении тип </w:t>
      </w:r>
      <w:r>
        <w:rPr>
          <w:rFonts w:ascii="Verdana" w:hAnsi="Verdana"/>
          <w:i/>
          <w:iCs/>
          <w:color w:val="424242"/>
          <w:sz w:val="23"/>
          <w:szCs w:val="23"/>
        </w:rPr>
        <w:t>Поверку средств измерений, </w:t>
      </w:r>
      <w:r>
        <w:rPr>
          <w:rFonts w:ascii="Verdana" w:hAnsi="Verdana"/>
          <w:color w:val="424242"/>
          <w:sz w:val="23"/>
          <w:szCs w:val="23"/>
        </w:rPr>
        <w:t>подлежащих государственном контролю, осуществляют органы государственного метрологического контроля при выпуске из производства или ремонта, при ввоз по импорту и при эксплуатации.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Поверке подлежит каждый экземпляр средств измерений.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Государственный метрологический надзор проводится: за выпуском, составлением и применением средств измерений, аттестованными методиками выполнения измерений, эталонами единиц времени, соблюдением метрологических правил и норм на предприятиях; количеством товаров, отчуждаемых при совершении торговых операций; количеством фасованных товаров в упаковках любого вида при их расфасовке и продаже. Инспекторы, в функции которого входит первый вид надзора, проверяют: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наличие и полноту перечня средств измерений, подлежа</w:t>
      </w:r>
      <w:r>
        <w:rPr>
          <w:rFonts w:ascii="Verdana" w:hAnsi="Verdana"/>
          <w:color w:val="424242"/>
          <w:sz w:val="23"/>
          <w:szCs w:val="23"/>
        </w:rPr>
        <w:softHyphen/>
        <w:t>щих государственному либо коммерческому надзору и контролю;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соответствие состояния средств измерений и условий их эксплуатации установленным техническим требованиям;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lastRenderedPageBreak/>
        <w:t>- наличие сертификата об утверждении типа средств измере</w:t>
      </w:r>
      <w:r>
        <w:rPr>
          <w:rFonts w:ascii="Verdana" w:hAnsi="Verdana"/>
          <w:color w:val="424242"/>
          <w:sz w:val="23"/>
          <w:szCs w:val="23"/>
        </w:rPr>
        <w:softHyphen/>
        <w:t>ний;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- наличие </w:t>
      </w:r>
      <w:proofErr w:type="spellStart"/>
      <w:r>
        <w:rPr>
          <w:rFonts w:ascii="Verdana" w:hAnsi="Verdana"/>
          <w:color w:val="424242"/>
          <w:sz w:val="23"/>
          <w:szCs w:val="23"/>
        </w:rPr>
        <w:t>поверительного</w:t>
      </w:r>
      <w:proofErr w:type="spellEnd"/>
      <w:r>
        <w:rPr>
          <w:rFonts w:ascii="Verdana" w:hAnsi="Verdana"/>
          <w:color w:val="42424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424242"/>
          <w:sz w:val="23"/>
          <w:szCs w:val="23"/>
        </w:rPr>
        <w:t>клеима</w:t>
      </w:r>
      <w:proofErr w:type="spellEnd"/>
      <w:r>
        <w:rPr>
          <w:rFonts w:ascii="Verdana" w:hAnsi="Verdana"/>
          <w:color w:val="424242"/>
          <w:sz w:val="23"/>
          <w:szCs w:val="23"/>
        </w:rPr>
        <w:t xml:space="preserve"> или свидетельства о поверке, а также соблюдение </w:t>
      </w:r>
      <w:proofErr w:type="spellStart"/>
      <w:r>
        <w:rPr>
          <w:rFonts w:ascii="Verdana" w:hAnsi="Verdana"/>
          <w:color w:val="424242"/>
          <w:sz w:val="23"/>
          <w:szCs w:val="23"/>
        </w:rPr>
        <w:t>межповерочного</w:t>
      </w:r>
      <w:proofErr w:type="spellEnd"/>
      <w:r>
        <w:rPr>
          <w:rFonts w:ascii="Verdana" w:hAnsi="Verdana"/>
          <w:color w:val="424242"/>
          <w:sz w:val="23"/>
          <w:szCs w:val="23"/>
        </w:rPr>
        <w:t xml:space="preserve"> интервала;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наличие документов, подтверждающих аттестацию методик выполнения измерений;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наличие лицензии на изготовление, ремонт, продажу и про</w:t>
      </w:r>
      <w:r>
        <w:rPr>
          <w:rFonts w:ascii="Verdana" w:hAnsi="Verdana"/>
          <w:color w:val="424242"/>
          <w:sz w:val="23"/>
          <w:szCs w:val="23"/>
        </w:rPr>
        <w:softHyphen/>
        <w:t>кат средств измерений предприятием, занимающимся этими видами деятельности;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наличие документа, подтверждающего право проведения поверки средств измерений силами метрологической службы юри</w:t>
      </w:r>
      <w:r>
        <w:rPr>
          <w:rFonts w:ascii="Verdana" w:hAnsi="Verdana"/>
          <w:color w:val="424242"/>
          <w:sz w:val="23"/>
          <w:szCs w:val="23"/>
        </w:rPr>
        <w:softHyphen/>
        <w:t>дического лица;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наличие документов, подтверждающих органами ГМС атте</w:t>
      </w:r>
      <w:r>
        <w:rPr>
          <w:rFonts w:ascii="Verdana" w:hAnsi="Verdana"/>
          <w:color w:val="424242"/>
          <w:sz w:val="23"/>
          <w:szCs w:val="23"/>
        </w:rPr>
        <w:softHyphen/>
        <w:t>стацию лиц, осуществляющих поверку средств измерений, в каче</w:t>
      </w:r>
      <w:r>
        <w:rPr>
          <w:rFonts w:ascii="Verdana" w:hAnsi="Verdana"/>
          <w:color w:val="424242"/>
          <w:sz w:val="23"/>
          <w:szCs w:val="23"/>
        </w:rPr>
        <w:softHyphen/>
        <w:t xml:space="preserve">стве </w:t>
      </w:r>
      <w:proofErr w:type="spellStart"/>
      <w:r>
        <w:rPr>
          <w:rFonts w:ascii="Verdana" w:hAnsi="Verdana"/>
          <w:color w:val="424242"/>
          <w:sz w:val="23"/>
          <w:szCs w:val="23"/>
        </w:rPr>
        <w:t>поверителей</w:t>
      </w:r>
      <w:proofErr w:type="spellEnd"/>
      <w:r>
        <w:rPr>
          <w:rFonts w:ascii="Verdana" w:hAnsi="Verdana"/>
          <w:color w:val="424242"/>
          <w:sz w:val="23"/>
          <w:szCs w:val="23"/>
        </w:rPr>
        <w:t>;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- правильность хранения и применения эталонов, используе</w:t>
      </w:r>
      <w:r>
        <w:rPr>
          <w:rFonts w:ascii="Verdana" w:hAnsi="Verdana"/>
          <w:color w:val="424242"/>
          <w:sz w:val="23"/>
          <w:szCs w:val="23"/>
        </w:rPr>
        <w:softHyphen/>
        <w:t>мых для поверк</w:t>
      </w:r>
      <w:proofErr w:type="gramStart"/>
      <w:r>
        <w:rPr>
          <w:rFonts w:ascii="Verdana" w:hAnsi="Verdana"/>
          <w:color w:val="424242"/>
          <w:sz w:val="23"/>
          <w:szCs w:val="23"/>
        </w:rPr>
        <w:t>и-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средств измерений в соответствии с нормативны</w:t>
      </w:r>
      <w:r>
        <w:rPr>
          <w:rFonts w:ascii="Verdana" w:hAnsi="Verdana"/>
          <w:color w:val="424242"/>
          <w:sz w:val="23"/>
          <w:szCs w:val="23"/>
        </w:rPr>
        <w:softHyphen/>
        <w:t>ми документами.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proofErr w:type="gramStart"/>
      <w:r>
        <w:rPr>
          <w:rFonts w:ascii="Verdana" w:hAnsi="Verdana"/>
          <w:color w:val="424242"/>
          <w:sz w:val="23"/>
          <w:szCs w:val="23"/>
        </w:rPr>
        <w:t>Нарушением метрологических правил и норм считаются: от</w:t>
      </w:r>
      <w:r>
        <w:rPr>
          <w:rFonts w:ascii="Verdana" w:hAnsi="Verdana"/>
          <w:color w:val="424242"/>
          <w:sz w:val="23"/>
          <w:szCs w:val="23"/>
        </w:rPr>
        <w:softHyphen/>
        <w:t>чуждение меньшего количества товара по сравнению с заявленным для продажи (обмер, обвес); отчуждение меньшего количества това</w:t>
      </w:r>
      <w:r>
        <w:rPr>
          <w:rFonts w:ascii="Verdana" w:hAnsi="Verdana"/>
          <w:color w:val="424242"/>
          <w:sz w:val="23"/>
          <w:szCs w:val="23"/>
        </w:rPr>
        <w:softHyphen/>
        <w:t>ра, чем то, которое соответствует заплаченной денежной сумме (об</w:t>
      </w:r>
      <w:r>
        <w:rPr>
          <w:rFonts w:ascii="Verdana" w:hAnsi="Verdana"/>
          <w:color w:val="424242"/>
          <w:sz w:val="23"/>
          <w:szCs w:val="23"/>
        </w:rPr>
        <w:softHyphen/>
        <w:t>счет).</w:t>
      </w:r>
      <w:proofErr w:type="gramEnd"/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Государственный метрологический надзор за количеством то</w:t>
      </w:r>
      <w:r>
        <w:rPr>
          <w:rFonts w:ascii="Verdana" w:hAnsi="Verdana"/>
          <w:color w:val="424242"/>
          <w:sz w:val="23"/>
          <w:szCs w:val="23"/>
        </w:rPr>
        <w:softHyphen/>
        <w:t xml:space="preserve">варов может производиться и с целью проверки состояния средств измерений, </w:t>
      </w:r>
      <w:proofErr w:type="gramStart"/>
      <w:r>
        <w:rPr>
          <w:rFonts w:ascii="Verdana" w:hAnsi="Verdana"/>
          <w:color w:val="424242"/>
          <w:sz w:val="23"/>
          <w:szCs w:val="23"/>
        </w:rPr>
        <w:t>контроля за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правильностью выполненных измерений. В этом случае нарушениями метрологических правил и норм также считается использование средств измерений, не соответствующих типу, не поверенных, с нарушенным клеймом, дающих неправиль</w:t>
      </w:r>
      <w:r>
        <w:rPr>
          <w:rFonts w:ascii="Verdana" w:hAnsi="Verdana"/>
          <w:color w:val="424242"/>
          <w:sz w:val="23"/>
          <w:szCs w:val="23"/>
        </w:rPr>
        <w:softHyphen/>
        <w:t>ные показания.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Объектом надзора являются не только индивидуальные упаковки товара, но и партии фасованных товаров, имеющих одно и то номинальное количество, один и тот же вид упаковки, расфасованные одним и тем же юридическим лицом.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</w:p>
    <w:p w:rsidR="00B40E44" w:rsidRDefault="00B40E44" w:rsidP="00B40E44">
      <w:pPr>
        <w:pStyle w:val="a3"/>
        <w:spacing w:before="150" w:beforeAutospacing="0" w:after="150" w:afterAutospacing="0"/>
        <w:ind w:right="150"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Style w:val="a4"/>
          <w:rFonts w:ascii="Verdana" w:hAnsi="Verdana"/>
          <w:color w:val="424242"/>
          <w:sz w:val="23"/>
          <w:szCs w:val="23"/>
        </w:rPr>
        <w:t>Контрольные вопросы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1. Что является источником количественной информации о том или ином показателе качества изделия?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2. Какие древние единицы физических величин вы знаете?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3. Когда и где была разработана метрическая система мер?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4. В каком году была принята международная система еди</w:t>
      </w:r>
      <w:r>
        <w:rPr>
          <w:rFonts w:ascii="Verdana" w:hAnsi="Verdana"/>
          <w:color w:val="424242"/>
          <w:sz w:val="23"/>
          <w:szCs w:val="23"/>
        </w:rPr>
        <w:softHyphen/>
        <w:t>ниц — система СИ?</w:t>
      </w:r>
    </w:p>
    <w:p w:rsidR="00B40E44" w:rsidRDefault="00B40E44" w:rsidP="0057514A">
      <w:pPr>
        <w:pStyle w:val="a3"/>
        <w:tabs>
          <w:tab w:val="left" w:pos="1134"/>
        </w:tabs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5. Что такое измерение, точность измерения, погрешность измерения, метрологическое обеспечение, единство измере</w:t>
      </w:r>
      <w:r>
        <w:rPr>
          <w:rFonts w:ascii="Verdana" w:hAnsi="Verdana"/>
          <w:color w:val="424242"/>
          <w:sz w:val="23"/>
          <w:szCs w:val="23"/>
        </w:rPr>
        <w:softHyphen/>
        <w:t>ний?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6. Какие межрегиональные территориальные управления, осу</w:t>
      </w:r>
      <w:r>
        <w:rPr>
          <w:rFonts w:ascii="Verdana" w:hAnsi="Verdana"/>
          <w:color w:val="424242"/>
          <w:sz w:val="23"/>
          <w:szCs w:val="23"/>
        </w:rPr>
        <w:softHyphen/>
        <w:t>ществляющие контрольно-надзорные функции, вы знаете и каковы их функции?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7. Что такое МСЮЛ и каковы ее функции?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8. Какие международные метрологические организации вам известны?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9. Какие сферы деятельности подлежат государственному контролю и надзору?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10. Какую деятельность осуществляет метрологический кон</w:t>
      </w:r>
      <w:r>
        <w:rPr>
          <w:rFonts w:ascii="Verdana" w:hAnsi="Verdana"/>
          <w:color w:val="424242"/>
          <w:sz w:val="23"/>
          <w:szCs w:val="23"/>
        </w:rPr>
        <w:softHyphen/>
        <w:t>троль?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11. С какой целью проводят утверждение типа средств изме</w:t>
      </w:r>
      <w:r>
        <w:rPr>
          <w:rFonts w:ascii="Verdana" w:hAnsi="Verdana"/>
          <w:color w:val="424242"/>
          <w:sz w:val="23"/>
          <w:szCs w:val="23"/>
        </w:rPr>
        <w:softHyphen/>
        <w:t>рений?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12. В каких случаях проводят испытания средств измерений</w:t>
      </w:r>
      <w:r>
        <w:rPr>
          <w:rFonts w:ascii="Verdana" w:hAnsi="Verdana"/>
          <w:color w:val="424242"/>
          <w:sz w:val="23"/>
          <w:szCs w:val="23"/>
        </w:rPr>
        <w:br/>
        <w:t>на соответствие утвержденному типу?</w:t>
      </w:r>
    </w:p>
    <w:p w:rsidR="00B40E44" w:rsidRDefault="00B40E44" w:rsidP="0057514A">
      <w:pPr>
        <w:pStyle w:val="a3"/>
        <w:spacing w:before="0" w:beforeAutospacing="0" w:after="0" w:afterAutospacing="0"/>
        <w:ind w:firstLine="851"/>
        <w:jc w:val="both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13. Каковы объекты государственного метрологического над</w:t>
      </w:r>
      <w:r>
        <w:rPr>
          <w:rFonts w:ascii="Verdana" w:hAnsi="Verdana"/>
          <w:color w:val="424242"/>
          <w:sz w:val="23"/>
          <w:szCs w:val="23"/>
        </w:rPr>
        <w:softHyphen/>
        <w:t>зора?</w:t>
      </w:r>
      <w:bookmarkStart w:id="0" w:name="_GoBack"/>
      <w:bookmarkEnd w:id="0"/>
    </w:p>
    <w:p w:rsidR="00521689" w:rsidRDefault="00521689" w:rsidP="00B40E44">
      <w:pPr>
        <w:ind w:firstLine="851"/>
        <w:jc w:val="both"/>
      </w:pPr>
    </w:p>
    <w:sectPr w:rsidR="00521689" w:rsidSect="00B40E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44"/>
    <w:rsid w:val="00004376"/>
    <w:rsid w:val="00006C36"/>
    <w:rsid w:val="000137D1"/>
    <w:rsid w:val="000146CC"/>
    <w:rsid w:val="000431F4"/>
    <w:rsid w:val="00047CF1"/>
    <w:rsid w:val="00052292"/>
    <w:rsid w:val="00054BC0"/>
    <w:rsid w:val="00067FF6"/>
    <w:rsid w:val="00086F80"/>
    <w:rsid w:val="00087960"/>
    <w:rsid w:val="000913BA"/>
    <w:rsid w:val="00093799"/>
    <w:rsid w:val="000A2B82"/>
    <w:rsid w:val="000A4263"/>
    <w:rsid w:val="000B794E"/>
    <w:rsid w:val="000C0D3B"/>
    <w:rsid w:val="000C120F"/>
    <w:rsid w:val="000C1614"/>
    <w:rsid w:val="000C1B6D"/>
    <w:rsid w:val="000C49A2"/>
    <w:rsid w:val="000D51D6"/>
    <w:rsid w:val="000E5C36"/>
    <w:rsid w:val="000F7A2E"/>
    <w:rsid w:val="00117895"/>
    <w:rsid w:val="001179E3"/>
    <w:rsid w:val="001235D6"/>
    <w:rsid w:val="001268A4"/>
    <w:rsid w:val="001271B0"/>
    <w:rsid w:val="00132275"/>
    <w:rsid w:val="00136B1C"/>
    <w:rsid w:val="00136D6E"/>
    <w:rsid w:val="0013797D"/>
    <w:rsid w:val="00141B75"/>
    <w:rsid w:val="00157C49"/>
    <w:rsid w:val="00164957"/>
    <w:rsid w:val="00164C28"/>
    <w:rsid w:val="00173C98"/>
    <w:rsid w:val="001808CF"/>
    <w:rsid w:val="001A36C0"/>
    <w:rsid w:val="001B5CD1"/>
    <w:rsid w:val="001C60EC"/>
    <w:rsid w:val="001D1A95"/>
    <w:rsid w:val="001D4389"/>
    <w:rsid w:val="001D5D73"/>
    <w:rsid w:val="001F07EB"/>
    <w:rsid w:val="001F3505"/>
    <w:rsid w:val="001F3986"/>
    <w:rsid w:val="00201D50"/>
    <w:rsid w:val="00207890"/>
    <w:rsid w:val="0021608A"/>
    <w:rsid w:val="00231208"/>
    <w:rsid w:val="00233A31"/>
    <w:rsid w:val="00240114"/>
    <w:rsid w:val="0024116C"/>
    <w:rsid w:val="002533AD"/>
    <w:rsid w:val="00254210"/>
    <w:rsid w:val="002660EA"/>
    <w:rsid w:val="00267699"/>
    <w:rsid w:val="0027131E"/>
    <w:rsid w:val="00271716"/>
    <w:rsid w:val="00273419"/>
    <w:rsid w:val="0027746B"/>
    <w:rsid w:val="00280281"/>
    <w:rsid w:val="002825CC"/>
    <w:rsid w:val="00286875"/>
    <w:rsid w:val="00290E66"/>
    <w:rsid w:val="00294364"/>
    <w:rsid w:val="00295714"/>
    <w:rsid w:val="00295BE3"/>
    <w:rsid w:val="002970B7"/>
    <w:rsid w:val="002A502D"/>
    <w:rsid w:val="002B61CB"/>
    <w:rsid w:val="002E7392"/>
    <w:rsid w:val="00305770"/>
    <w:rsid w:val="0031158C"/>
    <w:rsid w:val="00317645"/>
    <w:rsid w:val="00323CBA"/>
    <w:rsid w:val="00324418"/>
    <w:rsid w:val="003247D8"/>
    <w:rsid w:val="00324F3F"/>
    <w:rsid w:val="00326557"/>
    <w:rsid w:val="003372AC"/>
    <w:rsid w:val="00344BAA"/>
    <w:rsid w:val="00350411"/>
    <w:rsid w:val="00355E54"/>
    <w:rsid w:val="003778C4"/>
    <w:rsid w:val="003856F3"/>
    <w:rsid w:val="003879BA"/>
    <w:rsid w:val="00394C85"/>
    <w:rsid w:val="00397CD2"/>
    <w:rsid w:val="003A11B8"/>
    <w:rsid w:val="003A1554"/>
    <w:rsid w:val="003A4D89"/>
    <w:rsid w:val="003B1961"/>
    <w:rsid w:val="003C39F3"/>
    <w:rsid w:val="003D361F"/>
    <w:rsid w:val="003D79E7"/>
    <w:rsid w:val="003D7DF7"/>
    <w:rsid w:val="003E21D1"/>
    <w:rsid w:val="003E2550"/>
    <w:rsid w:val="003E26DD"/>
    <w:rsid w:val="003F0B73"/>
    <w:rsid w:val="003F2BB0"/>
    <w:rsid w:val="003F50E9"/>
    <w:rsid w:val="003F64F7"/>
    <w:rsid w:val="00405BFC"/>
    <w:rsid w:val="0042163D"/>
    <w:rsid w:val="004421F3"/>
    <w:rsid w:val="00481B31"/>
    <w:rsid w:val="0048352D"/>
    <w:rsid w:val="0048538E"/>
    <w:rsid w:val="00486986"/>
    <w:rsid w:val="00495A4C"/>
    <w:rsid w:val="00495B9E"/>
    <w:rsid w:val="00497828"/>
    <w:rsid w:val="004A3F83"/>
    <w:rsid w:val="004A5EEF"/>
    <w:rsid w:val="004B0B39"/>
    <w:rsid w:val="004B0D97"/>
    <w:rsid w:val="004B5120"/>
    <w:rsid w:val="004B5A51"/>
    <w:rsid w:val="004B7295"/>
    <w:rsid w:val="004F6A6C"/>
    <w:rsid w:val="00511655"/>
    <w:rsid w:val="00515085"/>
    <w:rsid w:val="00520BD6"/>
    <w:rsid w:val="00521689"/>
    <w:rsid w:val="00522869"/>
    <w:rsid w:val="005279E5"/>
    <w:rsid w:val="005362C6"/>
    <w:rsid w:val="005378A1"/>
    <w:rsid w:val="00542ABD"/>
    <w:rsid w:val="005453DB"/>
    <w:rsid w:val="00546511"/>
    <w:rsid w:val="00550EC3"/>
    <w:rsid w:val="0055561D"/>
    <w:rsid w:val="0056070B"/>
    <w:rsid w:val="00566A8D"/>
    <w:rsid w:val="00574CCE"/>
    <w:rsid w:val="0057514A"/>
    <w:rsid w:val="00586CEE"/>
    <w:rsid w:val="00590472"/>
    <w:rsid w:val="005A1DC9"/>
    <w:rsid w:val="005A6929"/>
    <w:rsid w:val="005B3ACD"/>
    <w:rsid w:val="005B5029"/>
    <w:rsid w:val="005C1EB2"/>
    <w:rsid w:val="005C2F33"/>
    <w:rsid w:val="005C5548"/>
    <w:rsid w:val="005C7B8B"/>
    <w:rsid w:val="005D1A5E"/>
    <w:rsid w:val="005D45EF"/>
    <w:rsid w:val="005D6B70"/>
    <w:rsid w:val="005D6FD5"/>
    <w:rsid w:val="005E65AE"/>
    <w:rsid w:val="005F2AA7"/>
    <w:rsid w:val="005F4582"/>
    <w:rsid w:val="005F75BA"/>
    <w:rsid w:val="006017BB"/>
    <w:rsid w:val="0060520A"/>
    <w:rsid w:val="006113F4"/>
    <w:rsid w:val="0061164B"/>
    <w:rsid w:val="006254CE"/>
    <w:rsid w:val="006254F1"/>
    <w:rsid w:val="00634D0F"/>
    <w:rsid w:val="00641CE1"/>
    <w:rsid w:val="00663EA4"/>
    <w:rsid w:val="00665DF8"/>
    <w:rsid w:val="00671333"/>
    <w:rsid w:val="00683398"/>
    <w:rsid w:val="006834A8"/>
    <w:rsid w:val="00684857"/>
    <w:rsid w:val="00691BEE"/>
    <w:rsid w:val="00697475"/>
    <w:rsid w:val="006A68BA"/>
    <w:rsid w:val="006A6CA9"/>
    <w:rsid w:val="006C597B"/>
    <w:rsid w:val="006D005A"/>
    <w:rsid w:val="006D635B"/>
    <w:rsid w:val="006E0B6B"/>
    <w:rsid w:val="006E52E4"/>
    <w:rsid w:val="006E5424"/>
    <w:rsid w:val="006F030D"/>
    <w:rsid w:val="006F2EFB"/>
    <w:rsid w:val="006F3932"/>
    <w:rsid w:val="00700037"/>
    <w:rsid w:val="00707FE3"/>
    <w:rsid w:val="00712215"/>
    <w:rsid w:val="00732969"/>
    <w:rsid w:val="00745F27"/>
    <w:rsid w:val="0075246D"/>
    <w:rsid w:val="00767EE9"/>
    <w:rsid w:val="00782011"/>
    <w:rsid w:val="007856EF"/>
    <w:rsid w:val="00795323"/>
    <w:rsid w:val="00797545"/>
    <w:rsid w:val="007B3241"/>
    <w:rsid w:val="007D5062"/>
    <w:rsid w:val="007D57BF"/>
    <w:rsid w:val="007E0FA3"/>
    <w:rsid w:val="00801C7F"/>
    <w:rsid w:val="0080629F"/>
    <w:rsid w:val="00814A64"/>
    <w:rsid w:val="00820EAA"/>
    <w:rsid w:val="00825257"/>
    <w:rsid w:val="00842A05"/>
    <w:rsid w:val="0085542B"/>
    <w:rsid w:val="00856A5E"/>
    <w:rsid w:val="008620CB"/>
    <w:rsid w:val="0087173B"/>
    <w:rsid w:val="008762D8"/>
    <w:rsid w:val="008873B6"/>
    <w:rsid w:val="00887C60"/>
    <w:rsid w:val="008A2CF5"/>
    <w:rsid w:val="008D42DD"/>
    <w:rsid w:val="009012DB"/>
    <w:rsid w:val="009077E9"/>
    <w:rsid w:val="0091048A"/>
    <w:rsid w:val="0091235B"/>
    <w:rsid w:val="009422C0"/>
    <w:rsid w:val="0095392F"/>
    <w:rsid w:val="00963287"/>
    <w:rsid w:val="00990320"/>
    <w:rsid w:val="00993A90"/>
    <w:rsid w:val="009A101D"/>
    <w:rsid w:val="009B2A2D"/>
    <w:rsid w:val="009C16A9"/>
    <w:rsid w:val="009C4441"/>
    <w:rsid w:val="009D0123"/>
    <w:rsid w:val="009D0A27"/>
    <w:rsid w:val="009D257E"/>
    <w:rsid w:val="009D5B1A"/>
    <w:rsid w:val="009E39C1"/>
    <w:rsid w:val="009E7FB5"/>
    <w:rsid w:val="009F0745"/>
    <w:rsid w:val="009F77C4"/>
    <w:rsid w:val="00A02877"/>
    <w:rsid w:val="00A05F5B"/>
    <w:rsid w:val="00A1640A"/>
    <w:rsid w:val="00A21343"/>
    <w:rsid w:val="00A22A80"/>
    <w:rsid w:val="00A35D2B"/>
    <w:rsid w:val="00A47BBB"/>
    <w:rsid w:val="00A550F5"/>
    <w:rsid w:val="00A625B7"/>
    <w:rsid w:val="00A66660"/>
    <w:rsid w:val="00A67CC9"/>
    <w:rsid w:val="00A77589"/>
    <w:rsid w:val="00A84273"/>
    <w:rsid w:val="00A903C2"/>
    <w:rsid w:val="00A907DF"/>
    <w:rsid w:val="00A93663"/>
    <w:rsid w:val="00AB09D8"/>
    <w:rsid w:val="00AB73D5"/>
    <w:rsid w:val="00AC2961"/>
    <w:rsid w:val="00AC6799"/>
    <w:rsid w:val="00AE1C99"/>
    <w:rsid w:val="00AE3899"/>
    <w:rsid w:val="00AF5124"/>
    <w:rsid w:val="00B01123"/>
    <w:rsid w:val="00B017EE"/>
    <w:rsid w:val="00B05033"/>
    <w:rsid w:val="00B10313"/>
    <w:rsid w:val="00B150D3"/>
    <w:rsid w:val="00B20D55"/>
    <w:rsid w:val="00B23E4B"/>
    <w:rsid w:val="00B24F40"/>
    <w:rsid w:val="00B27308"/>
    <w:rsid w:val="00B40E44"/>
    <w:rsid w:val="00B437B8"/>
    <w:rsid w:val="00B51F7F"/>
    <w:rsid w:val="00B54446"/>
    <w:rsid w:val="00B5635E"/>
    <w:rsid w:val="00B63C87"/>
    <w:rsid w:val="00B808CC"/>
    <w:rsid w:val="00B80B7B"/>
    <w:rsid w:val="00B844FF"/>
    <w:rsid w:val="00B87294"/>
    <w:rsid w:val="00B91094"/>
    <w:rsid w:val="00B9124C"/>
    <w:rsid w:val="00B9172F"/>
    <w:rsid w:val="00B91FF4"/>
    <w:rsid w:val="00BA4DDC"/>
    <w:rsid w:val="00BA5C62"/>
    <w:rsid w:val="00BB2CB6"/>
    <w:rsid w:val="00BB7500"/>
    <w:rsid w:val="00BC4138"/>
    <w:rsid w:val="00BD0A28"/>
    <w:rsid w:val="00BD1EC8"/>
    <w:rsid w:val="00BD6150"/>
    <w:rsid w:val="00BF37F5"/>
    <w:rsid w:val="00BF5F5D"/>
    <w:rsid w:val="00BF6156"/>
    <w:rsid w:val="00C06460"/>
    <w:rsid w:val="00C067F0"/>
    <w:rsid w:val="00C07DCE"/>
    <w:rsid w:val="00C2390D"/>
    <w:rsid w:val="00C27F5C"/>
    <w:rsid w:val="00C33093"/>
    <w:rsid w:val="00C4049F"/>
    <w:rsid w:val="00C54161"/>
    <w:rsid w:val="00C656E1"/>
    <w:rsid w:val="00C6591D"/>
    <w:rsid w:val="00C665C2"/>
    <w:rsid w:val="00C707AC"/>
    <w:rsid w:val="00C70AB8"/>
    <w:rsid w:val="00C73D8C"/>
    <w:rsid w:val="00C93E09"/>
    <w:rsid w:val="00C94A35"/>
    <w:rsid w:val="00C972B1"/>
    <w:rsid w:val="00CA2030"/>
    <w:rsid w:val="00CA4459"/>
    <w:rsid w:val="00CA4B9F"/>
    <w:rsid w:val="00CB3422"/>
    <w:rsid w:val="00CC0C90"/>
    <w:rsid w:val="00CC0F6E"/>
    <w:rsid w:val="00CC5117"/>
    <w:rsid w:val="00CC5E9C"/>
    <w:rsid w:val="00CD38E5"/>
    <w:rsid w:val="00CD5AC3"/>
    <w:rsid w:val="00CD720D"/>
    <w:rsid w:val="00D0278A"/>
    <w:rsid w:val="00D04FBC"/>
    <w:rsid w:val="00D0679B"/>
    <w:rsid w:val="00D10A69"/>
    <w:rsid w:val="00D11737"/>
    <w:rsid w:val="00D2067B"/>
    <w:rsid w:val="00D472AB"/>
    <w:rsid w:val="00D52696"/>
    <w:rsid w:val="00D52E09"/>
    <w:rsid w:val="00D643A3"/>
    <w:rsid w:val="00D66DB1"/>
    <w:rsid w:val="00D7248A"/>
    <w:rsid w:val="00D805B5"/>
    <w:rsid w:val="00D95C48"/>
    <w:rsid w:val="00DA0A7A"/>
    <w:rsid w:val="00DA101B"/>
    <w:rsid w:val="00DA5295"/>
    <w:rsid w:val="00DA6CC5"/>
    <w:rsid w:val="00DB2005"/>
    <w:rsid w:val="00DB399D"/>
    <w:rsid w:val="00DB7FD4"/>
    <w:rsid w:val="00DC37AC"/>
    <w:rsid w:val="00DC7745"/>
    <w:rsid w:val="00DE3DE2"/>
    <w:rsid w:val="00DE520A"/>
    <w:rsid w:val="00DF11D2"/>
    <w:rsid w:val="00E14731"/>
    <w:rsid w:val="00E255A3"/>
    <w:rsid w:val="00E402B2"/>
    <w:rsid w:val="00E436C3"/>
    <w:rsid w:val="00E533B2"/>
    <w:rsid w:val="00E56F0B"/>
    <w:rsid w:val="00E63122"/>
    <w:rsid w:val="00E644D9"/>
    <w:rsid w:val="00E90995"/>
    <w:rsid w:val="00EA2534"/>
    <w:rsid w:val="00EA4094"/>
    <w:rsid w:val="00EC583D"/>
    <w:rsid w:val="00EC750E"/>
    <w:rsid w:val="00ED4CF5"/>
    <w:rsid w:val="00EE53F2"/>
    <w:rsid w:val="00F00547"/>
    <w:rsid w:val="00F11AA9"/>
    <w:rsid w:val="00F1250C"/>
    <w:rsid w:val="00F17C54"/>
    <w:rsid w:val="00F47F2B"/>
    <w:rsid w:val="00F64130"/>
    <w:rsid w:val="00F643CA"/>
    <w:rsid w:val="00F65A2F"/>
    <w:rsid w:val="00F8093F"/>
    <w:rsid w:val="00F82A6B"/>
    <w:rsid w:val="00F83EC0"/>
    <w:rsid w:val="00F85968"/>
    <w:rsid w:val="00F85E4C"/>
    <w:rsid w:val="00F92EB7"/>
    <w:rsid w:val="00F959C0"/>
    <w:rsid w:val="00FA188B"/>
    <w:rsid w:val="00FA6F5E"/>
    <w:rsid w:val="00FB2B03"/>
    <w:rsid w:val="00FC3C89"/>
    <w:rsid w:val="00FD1701"/>
    <w:rsid w:val="00FD748A"/>
    <w:rsid w:val="00FE1AA2"/>
    <w:rsid w:val="00FE1EF7"/>
    <w:rsid w:val="00FE64A9"/>
    <w:rsid w:val="00FE66EB"/>
    <w:rsid w:val="00FF113E"/>
    <w:rsid w:val="00FF3B14"/>
    <w:rsid w:val="00FF5FE7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E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0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E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0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2018-11-07T19:43:00Z</dcterms:created>
  <dcterms:modified xsi:type="dcterms:W3CDTF">2018-11-07T20:08:00Z</dcterms:modified>
</cp:coreProperties>
</file>